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B0B" w:rsidRPr="00DD3B0B" w:rsidRDefault="00DD3B0B" w:rsidP="00DD3B0B"/>
    <w:p w:rsidR="00DD3B0B" w:rsidRPr="00DD3B0B" w:rsidRDefault="00DD3B0B" w:rsidP="00DD3B0B"/>
    <w:p w:rsidR="00DD3B0B" w:rsidRPr="00DD3B0B" w:rsidRDefault="00DD3B0B" w:rsidP="00DD3B0B">
      <w:pPr>
        <w:jc w:val="center"/>
        <w:rPr>
          <w:rFonts w:ascii="Arial" w:hAnsi="Arial" w:cs="Arial"/>
          <w:b/>
          <w:bCs/>
          <w:sz w:val="28"/>
          <w:szCs w:val="28"/>
          <w:lang w:eastAsia="en-US"/>
        </w:rPr>
      </w:pPr>
      <w:r w:rsidRPr="00DD3B0B">
        <w:rPr>
          <w:b/>
          <w:sz w:val="28"/>
          <w:szCs w:val="28"/>
        </w:rPr>
        <w:t xml:space="preserve">National Strategy on Domestic Sexual and Gender-based Violence </w:t>
      </w:r>
      <w:r w:rsidRPr="00DD3B0B">
        <w:rPr>
          <w:b/>
          <w:bCs/>
          <w:sz w:val="28"/>
          <w:szCs w:val="28"/>
          <w:lang w:eastAsia="en-US"/>
        </w:rPr>
        <w:t>2010-2014</w:t>
      </w:r>
    </w:p>
    <w:p w:rsidR="00DD3B0B" w:rsidRPr="00DD3B0B" w:rsidRDefault="00DD3B0B" w:rsidP="00DD3B0B">
      <w:pPr>
        <w:rPr>
          <w:b/>
          <w:sz w:val="28"/>
          <w:szCs w:val="28"/>
        </w:rPr>
      </w:pPr>
    </w:p>
    <w:p w:rsidR="00DD3B0B" w:rsidRPr="00DD3B0B" w:rsidRDefault="00DD3B0B" w:rsidP="00DD3B0B">
      <w:pPr>
        <w:jc w:val="center"/>
        <w:rPr>
          <w:b/>
        </w:rPr>
      </w:pPr>
      <w:r w:rsidRPr="00DD3B0B">
        <w:rPr>
          <w:b/>
        </w:rPr>
        <w:t>10</w:t>
      </w:r>
      <w:r w:rsidRPr="00DD3B0B">
        <w:rPr>
          <w:b/>
          <w:vertAlign w:val="superscript"/>
        </w:rPr>
        <w:t>th</w:t>
      </w:r>
      <w:r w:rsidRPr="00DD3B0B">
        <w:rPr>
          <w:b/>
        </w:rPr>
        <w:t xml:space="preserve"> and Final Report to Strategy Oversight Committee of </w:t>
      </w:r>
    </w:p>
    <w:p w:rsidR="00DD3B0B" w:rsidRPr="00DD3B0B" w:rsidRDefault="00DD3B0B" w:rsidP="00DD3B0B">
      <w:pPr>
        <w:jc w:val="center"/>
        <w:rPr>
          <w:b/>
        </w:rPr>
      </w:pPr>
      <w:r w:rsidRPr="00DD3B0B">
        <w:rPr>
          <w:b/>
        </w:rPr>
        <w:t>Progress in Implementation of Strategy</w:t>
      </w:r>
    </w:p>
    <w:p w:rsidR="00DD3B0B" w:rsidRPr="00DD3B0B" w:rsidRDefault="00DD3B0B" w:rsidP="00DD3B0B">
      <w:pPr>
        <w:jc w:val="center"/>
        <w:rPr>
          <w:b/>
        </w:rPr>
      </w:pPr>
    </w:p>
    <w:p w:rsidR="00DD3B0B" w:rsidRPr="00DD3B0B" w:rsidRDefault="00DD3B0B" w:rsidP="00DD3B0B">
      <w:pPr>
        <w:jc w:val="center"/>
        <w:rPr>
          <w:b/>
        </w:rPr>
      </w:pPr>
      <w:r w:rsidRPr="00DD3B0B">
        <w:rPr>
          <w:b/>
        </w:rPr>
        <w:t>December 2014</w:t>
      </w:r>
    </w:p>
    <w:p w:rsidR="00DD3B0B" w:rsidRPr="00DD3B0B" w:rsidRDefault="00DD3B0B" w:rsidP="00DD3B0B">
      <w:pPr>
        <w:jc w:val="center"/>
        <w:rPr>
          <w:b/>
        </w:rPr>
      </w:pPr>
    </w:p>
    <w:p w:rsidR="003E10B4" w:rsidRDefault="003E10B4" w:rsidP="00DD3B0B">
      <w:pPr>
        <w:rPr>
          <w:rFonts w:ascii="sans-serif" w:hAnsi="sans-serif" w:cs="sans-serif"/>
          <w:b/>
          <w:bCs/>
          <w:i/>
          <w:iCs/>
          <w:sz w:val="20"/>
          <w:szCs w:val="20"/>
        </w:rPr>
      </w:pPr>
    </w:p>
    <w:p w:rsidR="003E10B4" w:rsidRDefault="003E10B4" w:rsidP="00DD3B0B">
      <w:pPr>
        <w:rPr>
          <w:rFonts w:ascii="sans-serif" w:hAnsi="sans-serif" w:cs="sans-serif"/>
          <w:b/>
          <w:bCs/>
          <w:i/>
          <w:iCs/>
          <w:sz w:val="20"/>
          <w:szCs w:val="20"/>
        </w:rPr>
      </w:pPr>
    </w:p>
    <w:p w:rsidR="00DD3B0B" w:rsidRPr="00DD3B0B" w:rsidRDefault="00DD3B0B" w:rsidP="00DD3B0B">
      <w:pPr>
        <w:rPr>
          <w:rFonts w:ascii="sans-serif" w:hAnsi="sans-serif" w:cs="sans-serif"/>
          <w:b/>
          <w:bCs/>
          <w:i/>
          <w:iCs/>
          <w:sz w:val="20"/>
          <w:szCs w:val="20"/>
        </w:rPr>
      </w:pPr>
      <w:r w:rsidRPr="00DD3B0B">
        <w:rPr>
          <w:rFonts w:ascii="sans-serif" w:hAnsi="sans-serif" w:cs="sans-serif"/>
          <w:b/>
          <w:bCs/>
          <w:i/>
          <w:iCs/>
          <w:sz w:val="20"/>
          <w:szCs w:val="20"/>
        </w:rPr>
        <w:t>Note: Tusla, the Child and Family Agency, which was established on 1st January 2014, is now the lead Agency for a number of actions originally assigned to the Health Service Executive.</w:t>
      </w:r>
    </w:p>
    <w:p w:rsidR="00DD3B0B" w:rsidRPr="00DD3B0B" w:rsidRDefault="00DD3B0B" w:rsidP="00DD3B0B"/>
    <w:p w:rsidR="00DD3B0B" w:rsidRPr="00DD3B0B" w:rsidRDefault="00DD3B0B" w:rsidP="00DD3B0B">
      <w:pPr>
        <w:jc w:val="both"/>
        <w:rPr>
          <w:rFonts w:ascii="Arial" w:hAnsi="Arial" w:cs="Arial"/>
          <w:b/>
          <w:bCs/>
          <w:lang w:eastAsia="en-US"/>
        </w:rPr>
      </w:pPr>
      <w:r w:rsidRPr="00DD3B0B">
        <w:rPr>
          <w:rFonts w:ascii="Arial" w:hAnsi="Arial" w:cs="Arial"/>
          <w:b/>
          <w:bCs/>
          <w:lang w:eastAsia="en-US"/>
        </w:rPr>
        <w:t xml:space="preserve">Overall Strategic Objective: </w:t>
      </w:r>
    </w:p>
    <w:p w:rsidR="00DD3B0B" w:rsidRPr="00DD3B0B" w:rsidRDefault="00DD3B0B" w:rsidP="00DD3B0B">
      <w:pPr>
        <w:jc w:val="both"/>
        <w:rPr>
          <w:rFonts w:ascii="Arial" w:hAnsi="Arial" w:cs="Arial"/>
          <w:b/>
          <w:bCs/>
          <w:sz w:val="22"/>
          <w:szCs w:val="22"/>
          <w:lang w:eastAsia="en-US"/>
        </w:rPr>
      </w:pPr>
    </w:p>
    <w:p w:rsidR="00DD3B0B" w:rsidRPr="00DD3B0B" w:rsidRDefault="00DD3B0B" w:rsidP="00DD3B0B">
      <w:pPr>
        <w:jc w:val="both"/>
        <w:rPr>
          <w:rFonts w:ascii="Arial" w:hAnsi="Arial" w:cs="Arial"/>
          <w:b/>
          <w:bCs/>
          <w:sz w:val="22"/>
          <w:szCs w:val="22"/>
          <w:lang w:eastAsia="en-US"/>
        </w:rPr>
      </w:pPr>
      <w:r w:rsidRPr="00DD3B0B">
        <w:rPr>
          <w:rFonts w:ascii="Arial" w:hAnsi="Arial" w:cs="Arial"/>
          <w:b/>
          <w:bCs/>
          <w:sz w:val="22"/>
          <w:szCs w:val="22"/>
          <w:lang w:eastAsia="en-US"/>
        </w:rPr>
        <w:t>The development of a strong framework for sustainable intervention to prevent and effectively respond to domestic, sexual and gender-based violence</w:t>
      </w:r>
    </w:p>
    <w:p w:rsidR="00DD3B0B" w:rsidRPr="00DD3B0B" w:rsidRDefault="00DD3B0B" w:rsidP="00DD3B0B"/>
    <w:p w:rsidR="00DD3B0B" w:rsidRPr="00DD3B0B" w:rsidRDefault="00DD3B0B" w:rsidP="00DD3B0B">
      <w:pPr>
        <w:rPr>
          <w:rFonts w:ascii="Arial" w:hAnsi="Arial" w:cs="Arial"/>
          <w:b/>
          <w:bCs/>
          <w:sz w:val="22"/>
          <w:szCs w:val="22"/>
          <w:lang w:eastAsia="en-US"/>
        </w:rPr>
      </w:pPr>
      <w:r w:rsidRPr="00DD3B0B">
        <w:rPr>
          <w:rFonts w:ascii="Arial" w:hAnsi="Arial" w:cs="Arial"/>
          <w:b/>
          <w:bCs/>
          <w:sz w:val="22"/>
          <w:szCs w:val="22"/>
          <w:lang w:eastAsia="en-US"/>
        </w:rPr>
        <w:t>High-Level Goal 1:</w:t>
      </w:r>
    </w:p>
    <w:p w:rsidR="00DD3B0B" w:rsidRPr="00DD3B0B" w:rsidRDefault="00DD3B0B" w:rsidP="00DD3B0B">
      <w:pPr>
        <w:jc w:val="both"/>
        <w:rPr>
          <w:rFonts w:ascii="Arial" w:hAnsi="Arial" w:cs="Arial"/>
          <w:b/>
          <w:bCs/>
          <w:u w:val="single"/>
          <w:lang w:eastAsia="en-US"/>
        </w:rPr>
      </w:pPr>
      <w:r w:rsidRPr="00DD3B0B">
        <w:rPr>
          <w:rFonts w:ascii="Arial" w:hAnsi="Arial" w:cs="Arial"/>
          <w:b/>
          <w:bCs/>
          <w:lang w:eastAsia="en-US"/>
        </w:rPr>
        <w:t>To promote a culture of prevention and recognition through increased understanding of domestic, sexual and gender-based</w:t>
      </w:r>
      <w:r w:rsidRPr="00DD3B0B">
        <w:rPr>
          <w:rFonts w:ascii="Arial" w:hAnsi="Arial" w:cs="Arial"/>
          <w:lang w:eastAsia="en-US"/>
        </w:rPr>
        <w:t xml:space="preserve"> </w:t>
      </w:r>
      <w:r w:rsidRPr="00DD3B0B">
        <w:rPr>
          <w:rFonts w:ascii="Arial" w:hAnsi="Arial" w:cs="Arial"/>
          <w:b/>
          <w:bCs/>
          <w:lang w:eastAsia="en-US"/>
        </w:rPr>
        <w:t>violence</w:t>
      </w:r>
    </w:p>
    <w:p w:rsidR="00DD3B0B" w:rsidRPr="00DD3B0B" w:rsidRDefault="00DD3B0B" w:rsidP="00DD3B0B">
      <w:pPr>
        <w:rPr>
          <w:rFonts w:ascii="Arial" w:hAnsi="Arial" w:cs="Arial"/>
          <w:sz w:val="22"/>
          <w:szCs w:val="22"/>
          <w:lang w:eastAsia="en-US"/>
        </w:rPr>
      </w:pPr>
    </w:p>
    <w:p w:rsidR="00DD3B0B" w:rsidRPr="00DD3B0B" w:rsidRDefault="00DD3B0B" w:rsidP="00DD3B0B">
      <w:pPr>
        <w:rPr>
          <w:rFonts w:ascii="Arial" w:hAnsi="Arial" w:cs="Arial"/>
          <w:b/>
          <w:sz w:val="22"/>
          <w:szCs w:val="22"/>
          <w:lang w:eastAsia="en-US"/>
        </w:rPr>
      </w:pPr>
      <w:r w:rsidRPr="00DD3B0B">
        <w:rPr>
          <w:rFonts w:ascii="Arial" w:hAnsi="Arial" w:cs="Arial"/>
          <w:b/>
          <w:sz w:val="22"/>
          <w:szCs w:val="22"/>
          <w:lang w:eastAsia="en-US"/>
        </w:rPr>
        <w:t>Key objectives</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To increase understanding, recognition and practical information on domestic, sexual and gender-based violence throughout society in Ireland</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To increase understanding and recognition of domestic, sexual and gender-based violence in State-sector organisations</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 xml:space="preserve">To raise awareness among young people of domestic, sexual and gender-based abuse. </w:t>
      </w:r>
    </w:p>
    <w:p w:rsidR="00DD3B0B" w:rsidRPr="00DD3B0B" w:rsidRDefault="00DD3B0B" w:rsidP="00DD3B0B">
      <w:pPr>
        <w:rPr>
          <w:lang w:val="en-GB"/>
        </w:rPr>
      </w:pPr>
    </w:p>
    <w:tbl>
      <w:tblPr>
        <w:tblW w:w="0" w:type="auto"/>
        <w:tblLayout w:type="fixed"/>
        <w:tblLook w:val="01E0"/>
      </w:tblPr>
      <w:tblGrid>
        <w:gridCol w:w="1548"/>
        <w:gridCol w:w="3684"/>
        <w:gridCol w:w="1583"/>
        <w:gridCol w:w="2721"/>
        <w:gridCol w:w="1440"/>
        <w:gridCol w:w="2892"/>
      </w:tblGrid>
      <w:tr w:rsidR="00DD3B0B" w:rsidRPr="00DD3B0B" w:rsidTr="003E10B4">
        <w:trPr>
          <w:tblHeader/>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lastRenderedPageBreak/>
              <w:t>Action</w:t>
            </w:r>
          </w:p>
          <w:p w:rsidR="00DD3B0B" w:rsidRPr="00DD3B0B" w:rsidRDefault="00DD3B0B" w:rsidP="003E10B4">
            <w:pPr>
              <w:jc w:val="center"/>
              <w:rPr>
                <w:rFonts w:ascii="Arial" w:hAnsi="Arial" w:cs="Arial"/>
                <w:sz w:val="16"/>
                <w:szCs w:val="16"/>
                <w:lang w:eastAsia="en-US"/>
              </w:rPr>
            </w:pPr>
          </w:p>
        </w:tc>
        <w:tc>
          <w:tcPr>
            <w:tcW w:w="3684"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Activities</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Lead body and</w:t>
            </w:r>
          </w:p>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 xml:space="preserve">Implementation structure </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 xml:space="preserve">Progress indicator </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Priority Status</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to Date</w:t>
            </w:r>
          </w:p>
        </w:tc>
      </w:tr>
      <w:tr w:rsidR="00DD3B0B" w:rsidRPr="00DD3B0B" w:rsidTr="003E10B4">
        <w:trPr>
          <w:trHeight w:val="989"/>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t xml:space="preserve">1  </w:t>
            </w:r>
            <w:r w:rsidRPr="00DD3B0B">
              <w:rPr>
                <w:rFonts w:ascii="Arial" w:hAnsi="Arial" w:cs="Arial"/>
                <w:sz w:val="16"/>
                <w:szCs w:val="16"/>
                <w:lang w:eastAsia="en-US"/>
              </w:rPr>
              <w:t xml:space="preserve"> Promote and develop an understanding and recognition of domestic, sexual and gender-based violence among the general public and specific audiences </w:t>
            </w:r>
          </w:p>
        </w:tc>
        <w:tc>
          <w:tcPr>
            <w:tcW w:w="3684"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7"/>
              <w:rPr>
                <w:rFonts w:ascii="Arial" w:hAnsi="Arial" w:cs="Arial"/>
                <w:sz w:val="16"/>
                <w:szCs w:val="16"/>
                <w:lang w:eastAsia="en-US"/>
              </w:rPr>
            </w:pPr>
            <w:r w:rsidRPr="00DD3B0B">
              <w:rPr>
                <w:rFonts w:ascii="Arial" w:hAnsi="Arial" w:cs="Arial"/>
                <w:b/>
                <w:bCs/>
                <w:sz w:val="16"/>
                <w:szCs w:val="16"/>
                <w:lang w:eastAsia="en-US"/>
              </w:rPr>
              <w:t>1.1</w:t>
            </w:r>
            <w:r w:rsidRPr="00DD3B0B">
              <w:rPr>
                <w:rFonts w:ascii="Arial" w:hAnsi="Arial" w:cs="Arial"/>
                <w:sz w:val="16"/>
                <w:szCs w:val="16"/>
                <w:lang w:eastAsia="en-US"/>
              </w:rPr>
              <w:t xml:space="preserve"> Undertake a range of activities including engaging national, local and journal media in delivering articles to the general public, and to specific audiences (including professionals, vulnerable or high-risk groups, older people, etc.), </w:t>
            </w:r>
          </w:p>
          <w:p w:rsidR="00DD3B0B" w:rsidRPr="00DD3B0B" w:rsidRDefault="00DD3B0B" w:rsidP="003E10B4">
            <w:pPr>
              <w:numPr>
                <w:ilvl w:val="0"/>
                <w:numId w:val="1"/>
              </w:numPr>
              <w:rPr>
                <w:rFonts w:ascii="Arial" w:hAnsi="Arial" w:cs="Arial"/>
                <w:sz w:val="16"/>
                <w:szCs w:val="16"/>
                <w:lang w:eastAsia="en-US"/>
              </w:rPr>
            </w:pPr>
            <w:r w:rsidRPr="00DD3B0B">
              <w:rPr>
                <w:rFonts w:ascii="Arial" w:hAnsi="Arial" w:cs="Arial"/>
                <w:sz w:val="16"/>
                <w:szCs w:val="16"/>
                <w:lang w:eastAsia="en-US"/>
              </w:rPr>
              <w:t>to challenge myths</w:t>
            </w:r>
          </w:p>
          <w:p w:rsidR="00DD3B0B" w:rsidRPr="00DD3B0B" w:rsidRDefault="00DD3B0B" w:rsidP="003E10B4">
            <w:pPr>
              <w:numPr>
                <w:ilvl w:val="0"/>
                <w:numId w:val="1"/>
              </w:numPr>
              <w:rPr>
                <w:rFonts w:ascii="Arial" w:hAnsi="Arial" w:cs="Arial"/>
                <w:sz w:val="16"/>
                <w:szCs w:val="16"/>
                <w:lang w:eastAsia="en-US"/>
              </w:rPr>
            </w:pPr>
            <w:r w:rsidRPr="00DD3B0B">
              <w:rPr>
                <w:rFonts w:ascii="Arial" w:hAnsi="Arial" w:cs="Arial"/>
                <w:sz w:val="16"/>
                <w:szCs w:val="16"/>
                <w:lang w:eastAsia="en-US"/>
              </w:rPr>
              <w:t xml:space="preserve">to confront offending behaviour </w:t>
            </w:r>
          </w:p>
          <w:p w:rsidR="00DD3B0B" w:rsidRPr="00DD3B0B" w:rsidRDefault="00DD3B0B" w:rsidP="003E10B4">
            <w:pPr>
              <w:numPr>
                <w:ilvl w:val="0"/>
                <w:numId w:val="1"/>
              </w:numPr>
              <w:rPr>
                <w:rFonts w:ascii="Arial" w:hAnsi="Arial" w:cs="Arial"/>
                <w:sz w:val="16"/>
                <w:szCs w:val="16"/>
                <w:lang w:eastAsia="en-US"/>
              </w:rPr>
            </w:pPr>
            <w:r w:rsidRPr="00DD3B0B">
              <w:rPr>
                <w:rFonts w:ascii="Arial" w:hAnsi="Arial" w:cs="Arial"/>
                <w:sz w:val="16"/>
                <w:szCs w:val="16"/>
                <w:lang w:eastAsia="en-US"/>
              </w:rPr>
              <w:t xml:space="preserve">to increase understanding, recognition, and </w:t>
            </w:r>
          </w:p>
          <w:p w:rsidR="00DD3B0B" w:rsidRPr="00DD3B0B" w:rsidRDefault="00DD3B0B" w:rsidP="003E10B4">
            <w:pPr>
              <w:numPr>
                <w:ilvl w:val="0"/>
                <w:numId w:val="1"/>
              </w:numPr>
              <w:rPr>
                <w:rFonts w:ascii="Arial" w:hAnsi="Arial" w:cs="Arial"/>
                <w:sz w:val="16"/>
                <w:szCs w:val="16"/>
                <w:lang w:eastAsia="en-US"/>
              </w:rPr>
            </w:pPr>
            <w:r w:rsidRPr="00DD3B0B">
              <w:rPr>
                <w:rFonts w:ascii="Arial" w:hAnsi="Arial" w:cs="Arial"/>
                <w:sz w:val="16"/>
                <w:szCs w:val="16"/>
                <w:lang w:eastAsia="en-US"/>
              </w:rPr>
              <w:t xml:space="preserve">to provide practical information on domestic, sexual and gender-based violence and services available </w:t>
            </w:r>
          </w:p>
          <w:p w:rsidR="00DD3B0B" w:rsidRPr="00DD3B0B" w:rsidRDefault="00DD3B0B" w:rsidP="003E10B4">
            <w:pPr>
              <w:rPr>
                <w:rFonts w:ascii="Arial" w:hAnsi="Arial" w:cs="Arial"/>
                <w:b/>
                <w:bCs/>
                <w:sz w:val="16"/>
                <w:szCs w:val="16"/>
                <w:lang w:eastAsia="en-US"/>
              </w:rPr>
            </w:pPr>
          </w:p>
          <w:p w:rsidR="00DD3B0B" w:rsidRPr="00DD3B0B" w:rsidRDefault="00DD3B0B" w:rsidP="003E10B4">
            <w:pPr>
              <w:rPr>
                <w:rFonts w:ascii="Arial" w:hAnsi="Arial" w:cs="Arial"/>
                <w:b/>
                <w:bCs/>
                <w:sz w:val="16"/>
                <w:szCs w:val="16"/>
                <w:lang w:eastAsia="en-US"/>
              </w:rPr>
            </w:pPr>
          </w:p>
          <w:p w:rsidR="00DD3B0B" w:rsidRPr="00DD3B0B" w:rsidRDefault="00DD3B0B" w:rsidP="003E10B4">
            <w:pPr>
              <w:rPr>
                <w:rFonts w:ascii="Arial" w:hAnsi="Arial" w:cs="Arial"/>
                <w:b/>
                <w:bCs/>
                <w:sz w:val="16"/>
                <w:szCs w:val="16"/>
                <w:lang w:eastAsia="en-US"/>
              </w:rPr>
            </w:pPr>
          </w:p>
          <w:p w:rsidR="00DD3B0B" w:rsidRPr="00DD3B0B" w:rsidRDefault="00DD3B0B" w:rsidP="003E10B4">
            <w:pPr>
              <w:rPr>
                <w:rFonts w:ascii="Arial" w:hAnsi="Arial" w:cs="Arial"/>
                <w:b/>
                <w:bCs/>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b/>
                <w:bCs/>
                <w:sz w:val="16"/>
                <w:szCs w:val="16"/>
                <w:lang w:eastAsia="en-US"/>
              </w:rPr>
              <w:t>1.2</w:t>
            </w:r>
            <w:r w:rsidRPr="00DD3B0B">
              <w:rPr>
                <w:rFonts w:ascii="Arial" w:hAnsi="Arial" w:cs="Arial"/>
                <w:sz w:val="16"/>
                <w:szCs w:val="16"/>
                <w:lang w:eastAsia="en-US"/>
              </w:rPr>
              <w:t xml:space="preserve"> Develop guidance on practical steps to increase personal safety for those most at risk from domestic, sexual and gender-based violence </w:t>
            </w:r>
          </w:p>
          <w:p w:rsidR="00DD3B0B" w:rsidRPr="00DD3B0B" w:rsidRDefault="00DD3B0B" w:rsidP="003E10B4">
            <w:pPr>
              <w:rPr>
                <w:rFonts w:ascii="Arial" w:hAnsi="Arial" w:cs="Arial"/>
                <w:sz w:val="16"/>
                <w:szCs w:val="16"/>
                <w:lang w:eastAsia="en-US"/>
              </w:rPr>
            </w:pPr>
          </w:p>
          <w:p w:rsidR="00DD3B0B" w:rsidRPr="00DD3B0B" w:rsidRDefault="00DD3B0B" w:rsidP="003E10B4">
            <w:pPr>
              <w:ind w:left="7"/>
              <w:rPr>
                <w:rFonts w:ascii="Arial" w:hAnsi="Arial" w:cs="Arial"/>
                <w:sz w:val="16"/>
                <w:szCs w:val="16"/>
                <w:lang w:eastAsia="en-US"/>
              </w:rPr>
            </w:pPr>
          </w:p>
          <w:p w:rsidR="00DD3B0B" w:rsidRPr="00DD3B0B" w:rsidRDefault="00DD3B0B" w:rsidP="003E10B4">
            <w:pPr>
              <w:ind w:left="7"/>
              <w:rPr>
                <w:rFonts w:ascii="Arial" w:hAnsi="Arial" w:cs="Arial"/>
                <w:sz w:val="16"/>
                <w:szCs w:val="16"/>
                <w:lang w:eastAsia="en-US"/>
              </w:rPr>
            </w:pPr>
          </w:p>
          <w:p w:rsidR="00DD3B0B" w:rsidRPr="00DD3B0B" w:rsidRDefault="00DD3B0B" w:rsidP="003E10B4">
            <w:pPr>
              <w:ind w:left="7"/>
              <w:rPr>
                <w:rFonts w:ascii="Arial" w:hAnsi="Arial" w:cs="Arial"/>
                <w:sz w:val="16"/>
                <w:szCs w:val="16"/>
                <w:lang w:eastAsia="en-US"/>
              </w:rPr>
            </w:pPr>
          </w:p>
          <w:p w:rsidR="00DD3B0B" w:rsidRPr="00DD3B0B" w:rsidRDefault="00DD3B0B" w:rsidP="003E10B4">
            <w:pPr>
              <w:ind w:left="7"/>
              <w:rPr>
                <w:rFonts w:ascii="Arial" w:hAnsi="Arial" w:cs="Arial"/>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ind w:left="7"/>
              <w:rPr>
                <w:rFonts w:ascii="Arial" w:hAnsi="Arial" w:cs="Arial"/>
                <w:b/>
                <w:bCs/>
                <w:sz w:val="16"/>
                <w:szCs w:val="16"/>
                <w:lang w:eastAsia="en-US"/>
              </w:rPr>
            </w:pPr>
          </w:p>
          <w:p w:rsidR="00DD3B0B" w:rsidRPr="00DD3B0B" w:rsidRDefault="00DD3B0B" w:rsidP="003E10B4">
            <w:pPr>
              <w:rPr>
                <w:rFonts w:ascii="Arial" w:hAnsi="Arial" w:cs="Arial"/>
                <w:b/>
                <w:bCs/>
                <w:sz w:val="16"/>
                <w:szCs w:val="16"/>
                <w:lang w:eastAsia="en-US"/>
              </w:rPr>
            </w:pPr>
          </w:p>
          <w:p w:rsidR="00DD3B0B" w:rsidRPr="00DD3B0B" w:rsidRDefault="00DD3B0B" w:rsidP="003E10B4">
            <w:pPr>
              <w:rPr>
                <w:rFonts w:ascii="Arial" w:hAnsi="Arial" w:cs="Arial"/>
                <w:b/>
                <w:bCs/>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b/>
                <w:bCs/>
                <w:sz w:val="16"/>
                <w:szCs w:val="16"/>
                <w:lang w:eastAsia="en-US"/>
              </w:rPr>
              <w:t>1.3</w:t>
            </w:r>
            <w:r w:rsidRPr="00DD3B0B">
              <w:rPr>
                <w:rFonts w:ascii="Arial" w:hAnsi="Arial" w:cs="Arial"/>
                <w:sz w:val="16"/>
                <w:szCs w:val="16"/>
                <w:lang w:eastAsia="en-US"/>
              </w:rPr>
              <w:t xml:space="preserve"> Agree in partnership with the NGO networks and Cosc a national awareness training pack for all community groups and organisations that receive funding from the HSE</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(with NSC, RAC and NGO participation)</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     </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(with NSC, RAC and NGO participation)</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Child and Family Agency (formerly HSE)</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1.1 (a) Targeted Annual Information Programme 2010-2014 developed by Q2 2010 and by Q1 each year thereafter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1.1 (b)  Annual Programmes implemented by end of programme year</w:t>
            </w: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1.2 (a) Guidance available for domestic violence through voluntary sector services, older people guidance available through HSE, material for travellers and immigrants and dissemination plan developed by Q4 2013.                                      RCNI material on alcohol and sexual violence available on web  Q2 2012  </w:t>
            </w:r>
          </w:p>
          <w:p w:rsidR="00DD3B0B" w:rsidRPr="003038B3" w:rsidRDefault="00DD3B0B" w:rsidP="003E10B4">
            <w:pPr>
              <w:rPr>
                <w:rFonts w:ascii="Arial" w:hAnsi="Arial" w:cs="Arial"/>
                <w:sz w:val="16"/>
                <w:szCs w:val="16"/>
                <w:lang w:val="en-GB" w:eastAsia="en-US"/>
              </w:rPr>
            </w:pPr>
            <w:r w:rsidRPr="003038B3">
              <w:rPr>
                <w:rFonts w:ascii="Arial" w:hAnsi="Arial" w:cs="Arial"/>
                <w:sz w:val="16"/>
                <w:szCs w:val="16"/>
                <w:lang w:val="en-GB" w:eastAsia="en-US"/>
              </w:rPr>
              <w:t xml:space="preserve">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1.2 (b) Implement plan for Travellers and immigrants from Q1 2014  </w:t>
            </w: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p>
          <w:p w:rsidR="00DD3B0B" w:rsidRPr="003038B3" w:rsidRDefault="00DD3B0B" w:rsidP="003E10B4">
            <w:pPr>
              <w:rPr>
                <w:rFonts w:ascii="Arial" w:hAnsi="Arial" w:cs="Arial"/>
                <w:sz w:val="16"/>
                <w:szCs w:val="16"/>
                <w:lang w:val="en-GB" w:eastAsia="en-US"/>
              </w:rPr>
            </w:pPr>
            <w:r w:rsidRPr="003038B3">
              <w:rPr>
                <w:rFonts w:ascii="Arial" w:hAnsi="Arial" w:cs="Arial"/>
                <w:sz w:val="16"/>
                <w:szCs w:val="16"/>
                <w:lang w:val="en-GB" w:eastAsia="en-US"/>
              </w:rPr>
              <w:t xml:space="preserve">1.3 Practice guide for completion Q2 2013            </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3E10B4" w:rsidP="003E10B4">
            <w:pPr>
              <w:rPr>
                <w:rFonts w:ascii="Arial" w:hAnsi="Arial" w:cs="Arial"/>
                <w:b/>
                <w:sz w:val="16"/>
                <w:szCs w:val="16"/>
                <w:lang w:val="fr-FR" w:eastAsia="en-US"/>
              </w:rPr>
            </w:pPr>
            <w:r>
              <w:rPr>
                <w:rFonts w:ascii="Arial" w:hAnsi="Arial" w:cs="Arial"/>
                <w:b/>
                <w:sz w:val="16"/>
                <w:szCs w:val="16"/>
                <w:lang w:val="fr-FR" w:eastAsia="en-US"/>
              </w:rPr>
              <w:t>Co</w:t>
            </w:r>
            <w:r w:rsidR="00DD3B0B" w:rsidRPr="00DD3B0B">
              <w:rPr>
                <w:rFonts w:ascii="Arial" w:hAnsi="Arial" w:cs="Arial"/>
                <w:b/>
                <w:sz w:val="16"/>
                <w:szCs w:val="16"/>
                <w:lang w:val="fr-FR" w:eastAsia="en-US"/>
              </w:rPr>
              <w:t>mpleted</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autoSpaceDE w:val="0"/>
              <w:autoSpaceDN w:val="0"/>
              <w:adjustRightInd w:val="0"/>
              <w:rPr>
                <w:rFonts w:ascii="Arial" w:hAnsi="Arial" w:cs="Arial"/>
                <w:sz w:val="16"/>
                <w:szCs w:val="16"/>
                <w:lang w:val="en-GB" w:eastAsia="en-GB"/>
              </w:rPr>
            </w:pPr>
            <w:r w:rsidRPr="00DD3B0B">
              <w:rPr>
                <w:rFonts w:ascii="Arial" w:hAnsi="Arial" w:cs="Arial"/>
                <w:b/>
                <w:sz w:val="16"/>
                <w:szCs w:val="16"/>
                <w:lang w:val="en-GB" w:eastAsia="en-GB"/>
              </w:rPr>
              <w:t xml:space="preserve">1.1(a) &amp; (b) </w:t>
            </w:r>
            <w:r w:rsidRPr="00DD3B0B">
              <w:rPr>
                <w:rFonts w:ascii="Arial" w:hAnsi="Arial" w:cs="Arial"/>
                <w:sz w:val="16"/>
                <w:szCs w:val="16"/>
                <w:lang w:val="en-GB" w:eastAsia="en-GB"/>
              </w:rPr>
              <w:t xml:space="preserve">Implementation of the Information Plan - Cosc has ongoing contact with  HSE to link in with work in raising awareness among persons affected by substance misuse.  </w:t>
            </w:r>
            <w:r w:rsidR="009F7AF1" w:rsidRPr="00DD3B0B">
              <w:rPr>
                <w:rFonts w:ascii="Arial" w:hAnsi="Arial" w:cs="Arial"/>
                <w:sz w:val="16"/>
                <w:szCs w:val="16"/>
                <w:lang w:val="en-GB" w:eastAsia="en-GB"/>
              </w:rPr>
              <w:t>Cosc linked</w:t>
            </w:r>
            <w:r w:rsidRPr="00DD3B0B">
              <w:rPr>
                <w:rFonts w:ascii="Arial" w:hAnsi="Arial" w:cs="Arial"/>
                <w:sz w:val="16"/>
                <w:szCs w:val="16"/>
                <w:lang w:val="en-GB" w:eastAsia="en-GB"/>
              </w:rPr>
              <w:t xml:space="preserve"> with the Disability Equality Unit of the Department of Justice and Equality, the HSE and the NDA concerning people with disabilities.  A separate stream of funding was provided in 2014 (as in 2013) under the Cosc grant scheme (national and Local Awareness Raising) for </w:t>
            </w:r>
            <w:r w:rsidR="009F7AF1" w:rsidRPr="00DD3B0B">
              <w:rPr>
                <w:rFonts w:ascii="Arial" w:hAnsi="Arial" w:cs="Arial"/>
                <w:sz w:val="16"/>
                <w:szCs w:val="16"/>
                <w:lang w:val="en-GB" w:eastAsia="en-GB"/>
              </w:rPr>
              <w:t>raising awareness</w:t>
            </w:r>
            <w:r w:rsidRPr="00DD3B0B">
              <w:rPr>
                <w:rFonts w:ascii="Arial" w:hAnsi="Arial" w:cs="Arial"/>
                <w:sz w:val="16"/>
                <w:szCs w:val="16"/>
                <w:lang w:val="en-GB" w:eastAsia="en-GB"/>
              </w:rPr>
              <w:t xml:space="preserve"> with people with disabilities.  </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autoSpaceDE w:val="0"/>
              <w:autoSpaceDN w:val="0"/>
              <w:adjustRightInd w:val="0"/>
              <w:rPr>
                <w:rFonts w:ascii="Arial" w:hAnsi="Arial" w:cs="Arial"/>
                <w:sz w:val="16"/>
                <w:szCs w:val="16"/>
                <w:lang w:val="en-GB" w:eastAsia="en-GB"/>
              </w:rPr>
            </w:pPr>
            <w:r w:rsidRPr="00DD3B0B">
              <w:rPr>
                <w:rFonts w:ascii="Arial" w:hAnsi="Arial" w:cs="Arial"/>
                <w:b/>
                <w:sz w:val="16"/>
                <w:szCs w:val="16"/>
                <w:lang w:eastAsia="en-US"/>
              </w:rPr>
              <w:t>1.2 (a</w:t>
            </w:r>
            <w:r w:rsidR="003E10B4">
              <w:rPr>
                <w:rFonts w:ascii="Arial" w:hAnsi="Arial" w:cs="Arial"/>
                <w:b/>
                <w:sz w:val="16"/>
                <w:szCs w:val="16"/>
                <w:lang w:eastAsia="en-US"/>
              </w:rPr>
              <w:t>&amp;b</w:t>
            </w:r>
            <w:r w:rsidRPr="00DD3B0B">
              <w:rPr>
                <w:rFonts w:ascii="Arial" w:hAnsi="Arial" w:cs="Arial"/>
                <w:b/>
                <w:sz w:val="16"/>
                <w:szCs w:val="16"/>
                <w:lang w:eastAsia="en-US"/>
              </w:rPr>
              <w:t>)</w:t>
            </w:r>
            <w:r w:rsidRPr="00DD3B0B">
              <w:rPr>
                <w:rFonts w:ascii="Arial" w:hAnsi="Arial" w:cs="Arial"/>
                <w:sz w:val="16"/>
                <w:szCs w:val="16"/>
                <w:lang w:eastAsia="en-US"/>
              </w:rPr>
              <w:t xml:space="preserve"> </w:t>
            </w:r>
            <w:r w:rsidRPr="00DD3B0B">
              <w:rPr>
                <w:rFonts w:ascii="Arial" w:hAnsi="Arial" w:cs="Arial"/>
                <w:sz w:val="16"/>
                <w:szCs w:val="16"/>
                <w:lang w:val="en-GB" w:eastAsia="en-GB"/>
              </w:rPr>
              <w:t xml:space="preserve">Progress has been slower than expected in developing guidance on practical steps to increase personal safety for those most at risk from sexual violence.  </w:t>
            </w:r>
          </w:p>
          <w:p w:rsidR="00DD3B0B" w:rsidRPr="00DD3B0B" w:rsidRDefault="00DD3B0B" w:rsidP="003E10B4">
            <w:pPr>
              <w:autoSpaceDE w:val="0"/>
              <w:autoSpaceDN w:val="0"/>
              <w:adjustRightInd w:val="0"/>
              <w:rPr>
                <w:rFonts w:ascii="Arial" w:hAnsi="Arial" w:cs="Arial"/>
                <w:sz w:val="16"/>
                <w:szCs w:val="16"/>
                <w:lang w:val="en-GB" w:eastAsia="en-GB"/>
              </w:rPr>
            </w:pPr>
            <w:r w:rsidRPr="00DD3B0B">
              <w:rPr>
                <w:rFonts w:ascii="Arial" w:hAnsi="Arial" w:cs="Arial"/>
                <w:sz w:val="16"/>
                <w:szCs w:val="16"/>
                <w:lang w:val="en-GB" w:eastAsia="en-GB"/>
              </w:rPr>
              <w:t xml:space="preserve">Advice on the content of the guidance has been provided by PASC.   </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tc>
      </w:tr>
      <w:tr w:rsidR="00DD3B0B" w:rsidRPr="00DD3B0B" w:rsidTr="003E10B4">
        <w:trPr>
          <w:trHeight w:val="989"/>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lastRenderedPageBreak/>
              <w:t>2</w:t>
            </w:r>
            <w:r w:rsidRPr="00DD3B0B">
              <w:rPr>
                <w:rFonts w:ascii="Arial" w:hAnsi="Arial" w:cs="Arial"/>
                <w:sz w:val="16"/>
                <w:szCs w:val="16"/>
                <w:lang w:eastAsia="en-US"/>
              </w:rPr>
              <w:t xml:space="preserve">   Promote and develop understanding and recognition of domestic, sexual and gender-based violence across the State sector</w:t>
            </w:r>
          </w:p>
        </w:tc>
        <w:tc>
          <w:tcPr>
            <w:tcW w:w="3684"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tabs>
                <w:tab w:val="left" w:pos="7"/>
              </w:tabs>
              <w:rPr>
                <w:rFonts w:ascii="Arial" w:hAnsi="Arial" w:cs="Arial"/>
                <w:sz w:val="16"/>
                <w:szCs w:val="16"/>
                <w:lang w:eastAsia="en-US"/>
              </w:rPr>
            </w:pPr>
            <w:r w:rsidRPr="00DD3B0B">
              <w:rPr>
                <w:rFonts w:ascii="Arial" w:hAnsi="Arial" w:cs="Arial"/>
                <w:b/>
                <w:bCs/>
                <w:sz w:val="16"/>
                <w:szCs w:val="16"/>
                <w:lang w:eastAsia="en-US"/>
              </w:rPr>
              <w:t>2.1</w:t>
            </w:r>
            <w:r w:rsidRPr="00DD3B0B">
              <w:rPr>
                <w:rFonts w:ascii="Arial" w:hAnsi="Arial" w:cs="Arial"/>
                <w:sz w:val="16"/>
                <w:szCs w:val="16"/>
                <w:lang w:eastAsia="en-US"/>
              </w:rPr>
              <w:t xml:space="preserve"> Agree and deliver a suite of national training packs for all front-line staff in different health care settings, from agreed existing materials</w:t>
            </w:r>
          </w:p>
          <w:p w:rsidR="00DD3B0B" w:rsidRPr="00DD3B0B" w:rsidRDefault="00DD3B0B" w:rsidP="003E10B4">
            <w:pPr>
              <w:tabs>
                <w:tab w:val="left" w:pos="7"/>
              </w:tabs>
              <w:rPr>
                <w:rFonts w:ascii="Arial" w:hAnsi="Arial" w:cs="Arial"/>
                <w:b/>
                <w:bCs/>
                <w:sz w:val="16"/>
                <w:szCs w:val="16"/>
                <w:lang w:eastAsia="en-US"/>
              </w:rPr>
            </w:pPr>
          </w:p>
          <w:p w:rsidR="00DD3B0B" w:rsidRPr="00DD3B0B" w:rsidRDefault="00DD3B0B" w:rsidP="003E10B4">
            <w:pPr>
              <w:tabs>
                <w:tab w:val="left" w:pos="7"/>
              </w:tabs>
              <w:rPr>
                <w:rFonts w:ascii="Arial" w:hAnsi="Arial" w:cs="Arial"/>
                <w:sz w:val="16"/>
                <w:szCs w:val="16"/>
                <w:lang w:eastAsia="en-US"/>
              </w:rPr>
            </w:pPr>
            <w:r w:rsidRPr="00DD3B0B">
              <w:rPr>
                <w:rFonts w:ascii="Arial" w:hAnsi="Arial" w:cs="Arial"/>
                <w:b/>
                <w:bCs/>
                <w:sz w:val="16"/>
                <w:szCs w:val="16"/>
                <w:lang w:eastAsia="en-US"/>
              </w:rPr>
              <w:t>2.2</w:t>
            </w:r>
            <w:r w:rsidRPr="00DD3B0B">
              <w:rPr>
                <w:rFonts w:ascii="Arial" w:hAnsi="Arial" w:cs="Arial"/>
                <w:sz w:val="16"/>
                <w:szCs w:val="16"/>
                <w:lang w:eastAsia="en-US"/>
              </w:rPr>
              <w:t xml:space="preserve">  </w:t>
            </w:r>
            <w:r w:rsidRPr="00DD3B0B">
              <w:rPr>
                <w:rFonts w:ascii="Arial" w:hAnsi="Arial" w:cs="Arial"/>
                <w:b/>
                <w:bCs/>
                <w:sz w:val="16"/>
                <w:szCs w:val="16"/>
                <w:lang w:eastAsia="en-US"/>
              </w:rPr>
              <w:t>(a)</w:t>
            </w:r>
            <w:r w:rsidRPr="00DD3B0B">
              <w:rPr>
                <w:rFonts w:ascii="Arial" w:hAnsi="Arial" w:cs="Arial"/>
                <w:sz w:val="16"/>
                <w:szCs w:val="16"/>
                <w:lang w:eastAsia="en-US"/>
              </w:rPr>
              <w:t xml:space="preserve"> Conduct an analysis of training needs for all relevant justice sector organisations including identification of areas suitable for cross-sectoral training </w:t>
            </w: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720"/>
              </w:tabs>
              <w:autoSpaceDE w:val="0"/>
              <w:autoSpaceDN w:val="0"/>
              <w:adjustRightInd w:val="0"/>
              <w:rPr>
                <w:rFonts w:ascii="Arial" w:hAnsi="Arial" w:cs="Arial"/>
                <w:sz w:val="16"/>
                <w:szCs w:val="16"/>
                <w:lang w:eastAsia="en-US"/>
              </w:rPr>
            </w:pPr>
            <w:r w:rsidRPr="00DD3B0B">
              <w:rPr>
                <w:rFonts w:ascii="Arial" w:hAnsi="Arial" w:cs="Arial"/>
                <w:b/>
                <w:bCs/>
                <w:sz w:val="16"/>
                <w:szCs w:val="16"/>
                <w:lang w:eastAsia="en-US"/>
              </w:rPr>
              <w:t xml:space="preserve">2.2 (b) </w:t>
            </w:r>
            <w:r w:rsidRPr="00DD3B0B">
              <w:rPr>
                <w:rFonts w:ascii="Arial" w:hAnsi="Arial" w:cs="Arial"/>
                <w:sz w:val="16"/>
                <w:szCs w:val="16"/>
                <w:lang w:eastAsia="en-US"/>
              </w:rPr>
              <w:t xml:space="preserve">In the light of the training needs analysis, develop and implement training programmes </w:t>
            </w: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720"/>
              </w:tabs>
              <w:autoSpaceDE w:val="0"/>
              <w:autoSpaceDN w:val="0"/>
              <w:adjustRightInd w:val="0"/>
              <w:rPr>
                <w:rFonts w:ascii="Arial" w:hAnsi="Arial" w:cs="Arial"/>
                <w:sz w:val="16"/>
                <w:szCs w:val="16"/>
                <w:lang w:eastAsia="en-US"/>
              </w:rPr>
            </w:pPr>
            <w:r w:rsidRPr="00DD3B0B">
              <w:rPr>
                <w:rFonts w:ascii="Arial" w:hAnsi="Arial" w:cs="Arial"/>
                <w:b/>
                <w:bCs/>
                <w:sz w:val="16"/>
                <w:szCs w:val="16"/>
                <w:lang w:eastAsia="en-US"/>
              </w:rPr>
              <w:t>2.3</w:t>
            </w:r>
            <w:r w:rsidRPr="00DD3B0B">
              <w:rPr>
                <w:rFonts w:ascii="Arial" w:hAnsi="Arial" w:cs="Arial"/>
                <w:sz w:val="16"/>
                <w:szCs w:val="16"/>
                <w:lang w:eastAsia="en-US"/>
              </w:rPr>
              <w:t xml:space="preserve"> Work with third-level institutions to include understanding and recognition of domestic, sexual and gender-based violence in curricula including social services and legal studies curricula </w:t>
            </w: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Default="00DD3B0B" w:rsidP="003E10B4">
            <w:pPr>
              <w:tabs>
                <w:tab w:val="num" w:pos="182"/>
                <w:tab w:val="num" w:pos="720"/>
              </w:tabs>
              <w:ind w:left="187" w:hanging="180"/>
              <w:rPr>
                <w:rFonts w:ascii="Arial" w:hAnsi="Arial" w:cs="Arial"/>
                <w:b/>
                <w:bCs/>
                <w:sz w:val="16"/>
                <w:szCs w:val="16"/>
                <w:lang w:eastAsia="en-US"/>
              </w:rPr>
            </w:pPr>
          </w:p>
          <w:p w:rsidR="00DF46BA" w:rsidRDefault="00DF46BA" w:rsidP="003E10B4">
            <w:pPr>
              <w:tabs>
                <w:tab w:val="num" w:pos="182"/>
                <w:tab w:val="num" w:pos="720"/>
              </w:tabs>
              <w:ind w:left="187" w:hanging="180"/>
              <w:rPr>
                <w:rFonts w:ascii="Arial" w:hAnsi="Arial" w:cs="Arial"/>
                <w:b/>
                <w:bCs/>
                <w:sz w:val="16"/>
                <w:szCs w:val="16"/>
                <w:lang w:eastAsia="en-US"/>
              </w:rPr>
            </w:pPr>
          </w:p>
          <w:p w:rsidR="00DF46BA" w:rsidRDefault="00DF46BA" w:rsidP="003E10B4">
            <w:pPr>
              <w:tabs>
                <w:tab w:val="num" w:pos="182"/>
                <w:tab w:val="num" w:pos="720"/>
              </w:tabs>
              <w:ind w:left="187" w:hanging="180"/>
              <w:rPr>
                <w:rFonts w:ascii="Arial" w:hAnsi="Arial" w:cs="Arial"/>
                <w:b/>
                <w:bCs/>
                <w:sz w:val="16"/>
                <w:szCs w:val="16"/>
                <w:lang w:eastAsia="en-US"/>
              </w:rPr>
            </w:pPr>
          </w:p>
          <w:p w:rsidR="00DF46BA" w:rsidRPr="00DD3B0B" w:rsidRDefault="00DF46BA"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ind w:left="187" w:hanging="180"/>
              <w:rPr>
                <w:rFonts w:ascii="Arial" w:hAnsi="Arial" w:cs="Arial"/>
                <w:b/>
                <w:bCs/>
                <w:sz w:val="16"/>
                <w:szCs w:val="16"/>
                <w:lang w:eastAsia="en-US"/>
              </w:rPr>
            </w:pPr>
          </w:p>
          <w:p w:rsidR="00DD3B0B" w:rsidRPr="00DD3B0B" w:rsidRDefault="00DD3B0B" w:rsidP="003E10B4">
            <w:pPr>
              <w:tabs>
                <w:tab w:val="num" w:pos="182"/>
                <w:tab w:val="num" w:pos="720"/>
              </w:tabs>
              <w:rPr>
                <w:rFonts w:ascii="Arial" w:hAnsi="Arial" w:cs="Arial"/>
                <w:sz w:val="16"/>
                <w:szCs w:val="16"/>
                <w:lang w:eastAsia="en-US"/>
              </w:rPr>
            </w:pPr>
            <w:r w:rsidRPr="00DD3B0B">
              <w:rPr>
                <w:rFonts w:ascii="Arial" w:hAnsi="Arial" w:cs="Arial"/>
                <w:b/>
                <w:bCs/>
                <w:sz w:val="16"/>
                <w:szCs w:val="16"/>
                <w:lang w:eastAsia="en-US"/>
              </w:rPr>
              <w:t>2.4</w:t>
            </w:r>
            <w:r w:rsidRPr="00DD3B0B">
              <w:rPr>
                <w:rFonts w:ascii="Arial" w:hAnsi="Arial" w:cs="Arial"/>
                <w:sz w:val="16"/>
                <w:szCs w:val="16"/>
                <w:lang w:eastAsia="en-US"/>
              </w:rPr>
              <w:t xml:space="preserve"> Continue to promote issues relevant to domestic, sexual and gender-based violence in training on student care among school professionals</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lastRenderedPageBreak/>
              <w:t>Child and Family Agency and HSE</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(Lead)  - An Garda Síochána, Probation Service, Courts Service, Legal Aid Board, IYJS</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Cosc  (lead) with NSCs and NGO participation, </w:t>
            </w:r>
            <w:r w:rsidRPr="00DD3B0B">
              <w:rPr>
                <w:rFonts w:ascii="Arial" w:hAnsi="Arial" w:cs="Arial"/>
                <w:sz w:val="16"/>
                <w:szCs w:val="16"/>
                <w:lang w:val="en-GB" w:eastAsia="en-US"/>
              </w:rPr>
              <w:t xml:space="preserve">Child &amp; Family Agency </w:t>
            </w:r>
            <w:r w:rsidRPr="00DD3B0B">
              <w:rPr>
                <w:rFonts w:ascii="Arial" w:hAnsi="Arial" w:cs="Arial"/>
                <w:sz w:val="16"/>
                <w:szCs w:val="16"/>
                <w:lang w:eastAsia="en-US"/>
              </w:rPr>
              <w:t xml:space="preserve">, OOP, </w:t>
            </w: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Institutions concerned </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Default="00DD3B0B" w:rsidP="003E10B4">
            <w:pPr>
              <w:rPr>
                <w:rFonts w:ascii="Arial" w:hAnsi="Arial" w:cs="Arial"/>
                <w:sz w:val="16"/>
                <w:szCs w:val="16"/>
                <w:lang w:eastAsia="en-US"/>
              </w:rPr>
            </w:pPr>
          </w:p>
          <w:p w:rsidR="00DF46BA" w:rsidRDefault="00DF46BA" w:rsidP="003E10B4">
            <w:pPr>
              <w:rPr>
                <w:rFonts w:ascii="Arial" w:hAnsi="Arial" w:cs="Arial"/>
                <w:sz w:val="16"/>
                <w:szCs w:val="16"/>
                <w:lang w:eastAsia="en-US"/>
              </w:rPr>
            </w:pPr>
          </w:p>
          <w:p w:rsidR="00DF46BA" w:rsidRDefault="00DF46BA" w:rsidP="003E10B4">
            <w:pPr>
              <w:rPr>
                <w:rFonts w:ascii="Arial" w:hAnsi="Arial" w:cs="Arial"/>
                <w:sz w:val="16"/>
                <w:szCs w:val="16"/>
                <w:lang w:eastAsia="en-US"/>
              </w:rPr>
            </w:pPr>
          </w:p>
          <w:p w:rsidR="00DF46BA" w:rsidRPr="00DD3B0B" w:rsidRDefault="00DF46BA"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D/E&amp;S</w:t>
            </w:r>
          </w:p>
          <w:p w:rsidR="00DD3B0B" w:rsidRPr="00DD3B0B" w:rsidRDefault="00DD3B0B" w:rsidP="003E10B4">
            <w:pPr>
              <w:rPr>
                <w:rFonts w:ascii="Arial" w:hAnsi="Arial" w:cs="Arial"/>
                <w:sz w:val="16"/>
                <w:szCs w:val="16"/>
                <w:lang w:eastAsia="en-US"/>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lastRenderedPageBreak/>
              <w:t>2.1 Progress uncertain due to ban</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on travel.</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2.2 (a) Justice sector</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training needs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identified  Q3 2012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2.2. (b) No plans for specific additional training beyond ongoing training for operational reasons which will be periodically reviewed and updated as necessary.</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2.3 (a) With permission of author circulate domestic violence material to caring professions educators by end Q4 2012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2.3 (b) Support the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Law Society and Bar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Council to develop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domestic violence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material by Q3 2013.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2E7420" w:rsidRPr="003038B3" w:rsidRDefault="002E7420" w:rsidP="003038B3">
            <w:pPr>
              <w:rPr>
                <w:rFonts w:ascii="Arial" w:hAnsi="Arial" w:cs="Arial"/>
                <w:sz w:val="16"/>
                <w:szCs w:val="16"/>
                <w:lang w:val="en-GB" w:eastAsia="en-US"/>
              </w:rPr>
            </w:pPr>
          </w:p>
          <w:p w:rsidR="002E7420" w:rsidRPr="003038B3" w:rsidRDefault="002E7420" w:rsidP="003038B3">
            <w:pPr>
              <w:rPr>
                <w:rFonts w:ascii="Arial" w:hAnsi="Arial" w:cs="Arial"/>
                <w:sz w:val="16"/>
                <w:szCs w:val="16"/>
                <w:lang w:val="en-GB" w:eastAsia="en-US"/>
              </w:rPr>
            </w:pPr>
          </w:p>
          <w:p w:rsidR="002E7420" w:rsidRPr="003038B3" w:rsidRDefault="002E7420"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2.3 (c) Collate existing training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material on sexual violence by Q1 2013.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2.3 (d) If sexual violence material </w:t>
            </w:r>
          </w:p>
          <w:p w:rsidR="00DD3B0B" w:rsidRPr="003038B3" w:rsidRDefault="00DD3B0B" w:rsidP="003038B3">
            <w:pPr>
              <w:jc w:val="both"/>
              <w:rPr>
                <w:rFonts w:ascii="Arial" w:hAnsi="Arial" w:cs="Arial"/>
                <w:sz w:val="16"/>
                <w:szCs w:val="16"/>
                <w:lang w:val="en-GB" w:eastAsia="en-US"/>
              </w:rPr>
            </w:pPr>
            <w:r w:rsidRPr="003038B3">
              <w:rPr>
                <w:rFonts w:ascii="Arial" w:hAnsi="Arial" w:cs="Arial"/>
                <w:sz w:val="16"/>
                <w:szCs w:val="16"/>
                <w:lang w:val="en-GB" w:eastAsia="en-US"/>
              </w:rPr>
              <w:t xml:space="preserve">is available, circulate  to caring profession educators and/or legal </w:t>
            </w:r>
          </w:p>
          <w:p w:rsidR="00DD3B0B" w:rsidRPr="003038B3" w:rsidRDefault="00DD3B0B" w:rsidP="003038B3">
            <w:pPr>
              <w:jc w:val="both"/>
              <w:rPr>
                <w:rFonts w:ascii="Arial" w:hAnsi="Arial" w:cs="Arial"/>
                <w:sz w:val="16"/>
                <w:szCs w:val="16"/>
                <w:lang w:val="en-GB" w:eastAsia="en-US"/>
              </w:rPr>
            </w:pPr>
            <w:r w:rsidRPr="003038B3">
              <w:rPr>
                <w:rFonts w:ascii="Arial" w:hAnsi="Arial" w:cs="Arial"/>
                <w:sz w:val="16"/>
                <w:szCs w:val="16"/>
                <w:lang w:val="en-GB" w:eastAsia="en-US"/>
              </w:rPr>
              <w:t xml:space="preserve">educators by Q2 2013.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lastRenderedPageBreak/>
              <w:t xml:space="preserve">2.3(e) If no sexual violence material available seek out </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partners to develop suitable material and circulate by Q3 2014.</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2.4 Number of school</w:t>
            </w: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professionals trained</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tabs>
                <w:tab w:val="num" w:pos="290"/>
                <w:tab w:val="num" w:pos="720"/>
              </w:tabs>
              <w:rPr>
                <w:rFonts w:ascii="Arial" w:hAnsi="Arial" w:cs="Arial"/>
                <w:b/>
                <w:sz w:val="16"/>
                <w:szCs w:val="16"/>
                <w:lang w:eastAsia="en-US"/>
              </w:rPr>
            </w:pPr>
            <w:r w:rsidRPr="00DD3B0B">
              <w:rPr>
                <w:rFonts w:ascii="Arial" w:hAnsi="Arial" w:cs="Arial"/>
                <w:b/>
                <w:sz w:val="16"/>
                <w:szCs w:val="16"/>
                <w:lang w:eastAsia="en-US"/>
              </w:rPr>
              <w:lastRenderedPageBreak/>
              <w:t>As time and resources permit</w:t>
            </w:r>
          </w:p>
          <w:p w:rsidR="00DD3B0B" w:rsidRPr="00DD3B0B" w:rsidRDefault="00DD3B0B" w:rsidP="003E10B4">
            <w:pPr>
              <w:tabs>
                <w:tab w:val="num" w:pos="290"/>
                <w:tab w:val="num" w:pos="720"/>
              </w:tabs>
              <w:rPr>
                <w:rFonts w:ascii="Arial" w:hAnsi="Arial" w:cs="Arial"/>
                <w:b/>
                <w:sz w:val="16"/>
                <w:szCs w:val="16"/>
                <w:lang w:eastAsia="en-US"/>
              </w:rPr>
            </w:pPr>
          </w:p>
          <w:p w:rsidR="00DD3B0B" w:rsidRPr="00DD3B0B" w:rsidRDefault="00DD3B0B" w:rsidP="003E10B4">
            <w:pPr>
              <w:tabs>
                <w:tab w:val="num" w:pos="290"/>
                <w:tab w:val="num" w:pos="720"/>
              </w:tabs>
              <w:rPr>
                <w:rFonts w:ascii="Arial" w:hAnsi="Arial" w:cs="Arial"/>
                <w:b/>
                <w:sz w:val="16"/>
                <w:szCs w:val="16"/>
                <w:lang w:eastAsia="en-US"/>
              </w:rPr>
            </w:pPr>
            <w:r w:rsidRPr="00DD3B0B">
              <w:rPr>
                <w:rFonts w:ascii="Arial" w:hAnsi="Arial" w:cs="Arial"/>
                <w:b/>
                <w:sz w:val="16"/>
                <w:szCs w:val="16"/>
                <w:lang w:eastAsia="en-US"/>
              </w:rPr>
              <w:t>Completed</w:t>
            </w:r>
          </w:p>
          <w:p w:rsidR="00DD3B0B" w:rsidRPr="00DD3B0B" w:rsidRDefault="00DD3B0B" w:rsidP="003E10B4">
            <w:pPr>
              <w:tabs>
                <w:tab w:val="num" w:pos="290"/>
                <w:tab w:val="num" w:pos="720"/>
              </w:tabs>
              <w:rPr>
                <w:rFonts w:ascii="Arial" w:hAnsi="Arial" w:cs="Arial"/>
                <w:b/>
                <w:sz w:val="16"/>
                <w:szCs w:val="16"/>
                <w:lang w:eastAsia="en-US"/>
              </w:rPr>
            </w:pPr>
          </w:p>
          <w:p w:rsidR="00DD3B0B" w:rsidRPr="00DD3B0B" w:rsidRDefault="00DD3B0B" w:rsidP="003E10B4">
            <w:pPr>
              <w:tabs>
                <w:tab w:val="num" w:pos="290"/>
                <w:tab w:val="num" w:pos="720"/>
              </w:tabs>
              <w:rPr>
                <w:rFonts w:ascii="Arial" w:hAnsi="Arial" w:cs="Arial"/>
                <w:b/>
                <w:sz w:val="16"/>
                <w:szCs w:val="16"/>
                <w:lang w:eastAsia="en-US"/>
              </w:rPr>
            </w:pPr>
          </w:p>
          <w:p w:rsidR="00DD3B0B" w:rsidRPr="00DD3B0B" w:rsidRDefault="00DD3B0B" w:rsidP="003E10B4">
            <w:pPr>
              <w:tabs>
                <w:tab w:val="num" w:pos="290"/>
                <w:tab w:val="num" w:pos="720"/>
              </w:tabs>
              <w:rPr>
                <w:rFonts w:ascii="Arial" w:hAnsi="Arial" w:cs="Arial"/>
                <w:b/>
                <w:sz w:val="16"/>
                <w:szCs w:val="16"/>
                <w:lang w:eastAsia="en-US"/>
              </w:rPr>
            </w:pPr>
          </w:p>
          <w:p w:rsidR="00DD3B0B" w:rsidRPr="00DD3B0B" w:rsidRDefault="00DD3B0B" w:rsidP="003E10B4">
            <w:pPr>
              <w:tabs>
                <w:tab w:val="num" w:pos="290"/>
                <w:tab w:val="num" w:pos="720"/>
              </w:tabs>
              <w:rPr>
                <w:rFonts w:ascii="Arial" w:hAnsi="Arial" w:cs="Arial"/>
                <w:b/>
                <w:sz w:val="16"/>
                <w:szCs w:val="16"/>
                <w:lang w:eastAsia="en-US"/>
              </w:rPr>
            </w:pPr>
          </w:p>
          <w:p w:rsidR="00DD3B0B" w:rsidRPr="00DD3B0B" w:rsidRDefault="00DD3B0B" w:rsidP="003E10B4">
            <w:pPr>
              <w:tabs>
                <w:tab w:val="num" w:pos="290"/>
                <w:tab w:val="num" w:pos="720"/>
              </w:tabs>
              <w:rPr>
                <w:rFonts w:ascii="Arial" w:hAnsi="Arial" w:cs="Arial"/>
                <w:b/>
                <w:sz w:val="16"/>
                <w:szCs w:val="16"/>
                <w:lang w:val="fr-FR" w:eastAsia="en-US"/>
              </w:rPr>
            </w:pPr>
            <w:r w:rsidRPr="00DD3B0B">
              <w:rPr>
                <w:rFonts w:ascii="Arial" w:hAnsi="Arial" w:cs="Arial"/>
                <w:b/>
                <w:sz w:val="16"/>
                <w:szCs w:val="16"/>
                <w:lang w:val="fr-FR" w:eastAsia="en-US"/>
              </w:rPr>
              <w:t>Completed</w:t>
            </w: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r w:rsidRPr="00DD3B0B">
              <w:rPr>
                <w:rFonts w:ascii="Arial" w:hAnsi="Arial" w:cs="Arial"/>
                <w:b/>
                <w:sz w:val="16"/>
                <w:szCs w:val="16"/>
                <w:lang w:val="fr-FR" w:eastAsia="en-US"/>
              </w:rPr>
              <w:t>Completed </w:t>
            </w: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2E7420" w:rsidRDefault="002E7420" w:rsidP="003E10B4">
            <w:pPr>
              <w:tabs>
                <w:tab w:val="num" w:pos="290"/>
                <w:tab w:val="num" w:pos="720"/>
              </w:tabs>
              <w:rPr>
                <w:rFonts w:ascii="Arial" w:hAnsi="Arial" w:cs="Arial"/>
                <w:b/>
                <w:sz w:val="16"/>
                <w:szCs w:val="16"/>
                <w:lang w:val="fr-FR" w:eastAsia="en-US"/>
              </w:rPr>
            </w:pPr>
          </w:p>
          <w:p w:rsidR="002E7420" w:rsidRDefault="002E7420" w:rsidP="003E10B4">
            <w:pPr>
              <w:tabs>
                <w:tab w:val="num" w:pos="290"/>
                <w:tab w:val="num" w:pos="720"/>
              </w:tabs>
              <w:rPr>
                <w:rFonts w:ascii="Arial" w:hAnsi="Arial" w:cs="Arial"/>
                <w:b/>
                <w:sz w:val="16"/>
                <w:szCs w:val="16"/>
                <w:lang w:val="fr-FR" w:eastAsia="en-US"/>
              </w:rPr>
            </w:pPr>
          </w:p>
          <w:p w:rsidR="002E7420" w:rsidRDefault="002E7420"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r w:rsidRPr="00DD3B0B">
              <w:rPr>
                <w:rFonts w:ascii="Arial" w:hAnsi="Arial" w:cs="Arial"/>
                <w:b/>
                <w:sz w:val="16"/>
                <w:szCs w:val="16"/>
                <w:lang w:val="fr-FR" w:eastAsia="en-US"/>
              </w:rPr>
              <w:lastRenderedPageBreak/>
              <w:t>Important</w:t>
            </w: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val="fr-FR" w:eastAsia="en-US"/>
              </w:rPr>
            </w:pPr>
          </w:p>
          <w:p w:rsidR="00DD3B0B" w:rsidRPr="00DD3B0B" w:rsidRDefault="00DD3B0B" w:rsidP="003E10B4">
            <w:pPr>
              <w:tabs>
                <w:tab w:val="num" w:pos="290"/>
                <w:tab w:val="num" w:pos="720"/>
              </w:tabs>
              <w:rPr>
                <w:rFonts w:ascii="Arial" w:hAnsi="Arial" w:cs="Arial"/>
                <w:b/>
                <w:sz w:val="16"/>
                <w:szCs w:val="16"/>
                <w:lang w:eastAsia="en-US"/>
              </w:rPr>
            </w:pPr>
            <w:r w:rsidRPr="00DD3B0B">
              <w:rPr>
                <w:rFonts w:ascii="Arial" w:hAnsi="Arial" w:cs="Arial"/>
                <w:b/>
                <w:sz w:val="16"/>
                <w:szCs w:val="16"/>
                <w:lang w:eastAsia="en-US"/>
              </w:rPr>
              <w:t>Important</w:t>
            </w:r>
          </w:p>
        </w:tc>
        <w:tc>
          <w:tcPr>
            <w:tcW w:w="2892" w:type="dxa"/>
            <w:tcBorders>
              <w:top w:val="single" w:sz="4" w:space="0" w:color="auto"/>
              <w:left w:val="single" w:sz="4" w:space="0" w:color="auto"/>
              <w:bottom w:val="single" w:sz="4" w:space="0" w:color="auto"/>
              <w:right w:val="single" w:sz="4" w:space="0" w:color="auto"/>
            </w:tcBorders>
          </w:tcPr>
          <w:p w:rsidR="00DD3B0B" w:rsidRDefault="00DD3B0B" w:rsidP="003E10B4">
            <w:pPr>
              <w:rPr>
                <w:rFonts w:ascii="Arial" w:hAnsi="Arial" w:cs="Arial"/>
                <w:sz w:val="16"/>
                <w:szCs w:val="16"/>
                <w:lang w:eastAsia="en-US"/>
              </w:rPr>
            </w:pPr>
            <w:r w:rsidRPr="00DD3B0B">
              <w:rPr>
                <w:rFonts w:ascii="Arial" w:hAnsi="Arial" w:cs="Arial"/>
                <w:b/>
                <w:sz w:val="16"/>
                <w:szCs w:val="16"/>
                <w:lang w:eastAsia="en-US"/>
              </w:rPr>
              <w:lastRenderedPageBreak/>
              <w:t>2.1</w:t>
            </w:r>
            <w:r w:rsidRPr="00DD3B0B">
              <w:rPr>
                <w:rFonts w:ascii="Arial" w:hAnsi="Arial" w:cs="Arial"/>
                <w:sz w:val="16"/>
                <w:szCs w:val="16"/>
                <w:lang w:eastAsia="en-US"/>
              </w:rPr>
              <w:t xml:space="preserve"> Training continued in 2014. A </w:t>
            </w:r>
            <w:r w:rsidR="00A83165">
              <w:rPr>
                <w:rFonts w:ascii="Arial" w:hAnsi="Arial" w:cs="Arial"/>
                <w:sz w:val="16"/>
                <w:szCs w:val="16"/>
                <w:lang w:eastAsia="en-US"/>
              </w:rPr>
              <w:t xml:space="preserve">new </w:t>
            </w:r>
            <w:r w:rsidRPr="00DD3B0B">
              <w:rPr>
                <w:rFonts w:ascii="Arial" w:hAnsi="Arial" w:cs="Arial"/>
                <w:sz w:val="16"/>
                <w:szCs w:val="16"/>
                <w:lang w:eastAsia="en-US"/>
              </w:rPr>
              <w:t>training strategy for DSGBV will be developed in 2015, supported by Tusla Workforce Development to underpin developments in DSGBV training for Tusla staff and other DSGBV training related matters.</w:t>
            </w: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2E7420" w:rsidP="003E10B4">
            <w:pPr>
              <w:rPr>
                <w:rFonts w:ascii="Arial" w:hAnsi="Arial" w:cs="Arial"/>
                <w:sz w:val="16"/>
                <w:szCs w:val="16"/>
                <w:lang w:eastAsia="en-US"/>
              </w:rPr>
            </w:pPr>
            <w:r>
              <w:rPr>
                <w:rFonts w:ascii="Arial" w:hAnsi="Arial" w:cs="Arial"/>
                <w:b/>
                <w:bCs/>
                <w:color w:val="000000"/>
                <w:sz w:val="16"/>
                <w:szCs w:val="16"/>
              </w:rPr>
              <w:t xml:space="preserve">2.3 (a) </w:t>
            </w:r>
            <w:r>
              <w:rPr>
                <w:rFonts w:ascii="Arial" w:hAnsi="Arial" w:cs="Arial"/>
                <w:color w:val="000000"/>
                <w:sz w:val="16"/>
                <w:szCs w:val="16"/>
              </w:rPr>
              <w:t>Cosc has circulated a Teachers Guidebook and a Teachers Handbook on domestic violence to 3</w:t>
            </w:r>
            <w:r>
              <w:rPr>
                <w:rFonts w:ascii="Arial" w:hAnsi="Arial" w:cs="Arial"/>
                <w:color w:val="000000"/>
                <w:sz w:val="16"/>
                <w:szCs w:val="16"/>
                <w:vertAlign w:val="superscript"/>
              </w:rPr>
              <w:t>rd</w:t>
            </w:r>
            <w:r>
              <w:rPr>
                <w:rFonts w:ascii="Arial" w:hAnsi="Arial" w:cs="Arial"/>
                <w:color w:val="000000"/>
                <w:sz w:val="16"/>
                <w:szCs w:val="16"/>
              </w:rPr>
              <w:t xml:space="preserve"> level institutions. The material has also been uploaded onto Cosc’s website. Cosc provides assistance to any institution that wish to offer new courses or expand existing courses or course material.</w:t>
            </w:r>
          </w:p>
          <w:p w:rsidR="00A83165" w:rsidRDefault="00A83165" w:rsidP="003E10B4">
            <w:pPr>
              <w:rPr>
                <w:rFonts w:ascii="Arial" w:hAnsi="Arial" w:cs="Arial"/>
                <w:sz w:val="16"/>
                <w:szCs w:val="16"/>
                <w:lang w:eastAsia="en-US"/>
              </w:rPr>
            </w:pPr>
          </w:p>
          <w:p w:rsidR="00A83165" w:rsidRDefault="00A83165" w:rsidP="003E10B4">
            <w:pPr>
              <w:rPr>
                <w:rFonts w:ascii="Arial" w:hAnsi="Arial" w:cs="Arial"/>
                <w:sz w:val="16"/>
                <w:szCs w:val="16"/>
                <w:lang w:eastAsia="en-US"/>
              </w:rPr>
            </w:pPr>
          </w:p>
          <w:p w:rsidR="00A83165" w:rsidRDefault="00A83165" w:rsidP="000009A0">
            <w:pPr>
              <w:rPr>
                <w:rFonts w:ascii="Arial" w:hAnsi="Arial" w:cs="Arial"/>
                <w:sz w:val="16"/>
                <w:szCs w:val="16"/>
                <w:lang w:eastAsia="en-US"/>
              </w:rPr>
            </w:pPr>
            <w:r>
              <w:rPr>
                <w:rFonts w:ascii="Arial" w:hAnsi="Arial" w:cs="Arial"/>
                <w:sz w:val="16"/>
                <w:szCs w:val="16"/>
                <w:lang w:eastAsia="en-US"/>
              </w:rPr>
              <w:t xml:space="preserve">2.3(b) </w:t>
            </w:r>
            <w:r w:rsidR="000009A0">
              <w:rPr>
                <w:rFonts w:ascii="Arial" w:hAnsi="Arial" w:cs="Arial"/>
                <w:sz w:val="16"/>
                <w:szCs w:val="16"/>
                <w:lang w:eastAsia="en-US"/>
              </w:rPr>
              <w:t xml:space="preserve">Conference held </w:t>
            </w:r>
            <w:r w:rsidR="009F7AF1">
              <w:rPr>
                <w:rFonts w:ascii="Arial" w:hAnsi="Arial" w:cs="Arial"/>
                <w:sz w:val="16"/>
                <w:szCs w:val="16"/>
                <w:lang w:eastAsia="en-US"/>
              </w:rPr>
              <w:t>on domestic</w:t>
            </w:r>
            <w:r w:rsidR="000009A0">
              <w:rPr>
                <w:rFonts w:ascii="Arial" w:hAnsi="Arial" w:cs="Arial"/>
                <w:sz w:val="16"/>
                <w:szCs w:val="16"/>
                <w:lang w:eastAsia="en-US"/>
              </w:rPr>
              <w:t xml:space="preserve"> and sexual violence </w:t>
            </w:r>
            <w:r w:rsidR="009F7AF1">
              <w:rPr>
                <w:rFonts w:ascii="Arial" w:hAnsi="Arial" w:cs="Arial"/>
                <w:sz w:val="16"/>
                <w:szCs w:val="16"/>
                <w:lang w:eastAsia="en-US"/>
              </w:rPr>
              <w:t>in 2012</w:t>
            </w:r>
            <w:r w:rsidR="000009A0">
              <w:rPr>
                <w:rFonts w:ascii="Arial" w:hAnsi="Arial" w:cs="Arial"/>
                <w:sz w:val="16"/>
                <w:szCs w:val="16"/>
                <w:lang w:eastAsia="en-US"/>
              </w:rPr>
              <w:t xml:space="preserve"> and material supplied by </w:t>
            </w:r>
            <w:r w:rsidR="009F7AF1">
              <w:rPr>
                <w:rFonts w:ascii="Arial" w:hAnsi="Arial" w:cs="Arial"/>
                <w:sz w:val="16"/>
                <w:szCs w:val="16"/>
                <w:lang w:eastAsia="en-US"/>
              </w:rPr>
              <w:t>Cosc to</w:t>
            </w:r>
            <w:r w:rsidR="000009A0">
              <w:rPr>
                <w:rFonts w:ascii="Arial" w:hAnsi="Arial" w:cs="Arial"/>
                <w:sz w:val="16"/>
                <w:szCs w:val="16"/>
                <w:lang w:eastAsia="en-US"/>
              </w:rPr>
              <w:t xml:space="preserve"> Law Society representative of NSCVaW as requested for lectures. </w:t>
            </w:r>
          </w:p>
          <w:p w:rsidR="002E7420" w:rsidRDefault="002E7420" w:rsidP="000009A0">
            <w:pPr>
              <w:rPr>
                <w:rFonts w:ascii="Arial" w:hAnsi="Arial" w:cs="Arial"/>
                <w:sz w:val="16"/>
                <w:szCs w:val="16"/>
                <w:lang w:eastAsia="en-US"/>
              </w:rPr>
            </w:pPr>
          </w:p>
          <w:p w:rsidR="002E7420" w:rsidRDefault="002E7420" w:rsidP="000009A0">
            <w:pPr>
              <w:rPr>
                <w:rFonts w:ascii="Arial" w:hAnsi="Arial" w:cs="Arial"/>
                <w:sz w:val="16"/>
                <w:szCs w:val="16"/>
                <w:lang w:eastAsia="en-US"/>
              </w:rPr>
            </w:pPr>
            <w:r>
              <w:rPr>
                <w:rFonts w:ascii="Arial" w:hAnsi="Arial" w:cs="Arial"/>
                <w:b/>
                <w:bCs/>
                <w:color w:val="000000"/>
                <w:sz w:val="16"/>
                <w:szCs w:val="16"/>
              </w:rPr>
              <w:t>2.3 (c-e)</w:t>
            </w:r>
            <w:r>
              <w:rPr>
                <w:rFonts w:ascii="Arial" w:hAnsi="Arial" w:cs="Arial"/>
                <w:color w:val="000000"/>
                <w:sz w:val="16"/>
                <w:szCs w:val="16"/>
              </w:rPr>
              <w:t xml:space="preserve"> The NGO sector has not been able to furnish any extant material to date and the focus shifted to contacting the 3</w:t>
            </w:r>
            <w:r>
              <w:rPr>
                <w:rFonts w:ascii="Arial" w:hAnsi="Arial" w:cs="Arial"/>
                <w:color w:val="000000"/>
                <w:sz w:val="16"/>
                <w:szCs w:val="16"/>
                <w:vertAlign w:val="superscript"/>
              </w:rPr>
              <w:t>rd</w:t>
            </w:r>
            <w:r>
              <w:rPr>
                <w:rFonts w:ascii="Arial" w:hAnsi="Arial" w:cs="Arial"/>
                <w:color w:val="000000"/>
                <w:sz w:val="16"/>
                <w:szCs w:val="16"/>
              </w:rPr>
              <w:t xml:space="preserve"> Level </w:t>
            </w:r>
            <w:r w:rsidR="009F7AF1">
              <w:rPr>
                <w:rFonts w:ascii="Arial" w:hAnsi="Arial" w:cs="Arial"/>
                <w:color w:val="000000"/>
                <w:sz w:val="16"/>
                <w:szCs w:val="16"/>
              </w:rPr>
              <w:t>Sector to</w:t>
            </w:r>
            <w:r>
              <w:rPr>
                <w:rFonts w:ascii="Arial" w:hAnsi="Arial" w:cs="Arial"/>
                <w:color w:val="000000"/>
                <w:sz w:val="16"/>
                <w:szCs w:val="16"/>
              </w:rPr>
              <w:t xml:space="preserve"> map the available material and to explore the options in developing comprehensive material similar to the domestic violence guidebook and handbook already available. Follow-</w:t>
            </w:r>
            <w:r>
              <w:rPr>
                <w:rFonts w:ascii="Arial" w:hAnsi="Arial" w:cs="Arial"/>
                <w:color w:val="000000"/>
                <w:sz w:val="16"/>
                <w:szCs w:val="16"/>
              </w:rPr>
              <w:lastRenderedPageBreak/>
              <w:t>up contacts have been made and a draft report on material currently available is being prepared.</w:t>
            </w:r>
          </w:p>
          <w:p w:rsidR="000009A0" w:rsidRDefault="000009A0" w:rsidP="000009A0">
            <w:pPr>
              <w:rPr>
                <w:rFonts w:ascii="Arial" w:hAnsi="Arial" w:cs="Arial"/>
                <w:sz w:val="16"/>
                <w:szCs w:val="16"/>
                <w:lang w:eastAsia="en-US"/>
              </w:rPr>
            </w:pPr>
          </w:p>
          <w:p w:rsidR="000009A0" w:rsidRDefault="000009A0" w:rsidP="000009A0">
            <w:pPr>
              <w:rPr>
                <w:rFonts w:ascii="Arial" w:hAnsi="Arial" w:cs="Arial"/>
                <w:sz w:val="16"/>
                <w:szCs w:val="16"/>
                <w:lang w:eastAsia="en-US"/>
              </w:rPr>
            </w:pPr>
          </w:p>
          <w:p w:rsidR="000009A0" w:rsidRPr="00DD3B0B" w:rsidRDefault="000009A0" w:rsidP="000009A0">
            <w:pPr>
              <w:rPr>
                <w:rFonts w:ascii="Arial" w:hAnsi="Arial" w:cs="Arial"/>
                <w:b/>
                <w:sz w:val="16"/>
                <w:szCs w:val="16"/>
                <w:lang w:val="en-GB" w:eastAsia="en-GB"/>
              </w:rPr>
            </w:pPr>
            <w:r>
              <w:rPr>
                <w:rFonts w:ascii="Arial" w:hAnsi="Arial" w:cs="Arial"/>
                <w:b/>
                <w:sz w:val="16"/>
                <w:szCs w:val="16"/>
                <w:lang w:val="en-GB" w:eastAsia="en-GB"/>
              </w:rPr>
              <w:t>No information made available to Cosc</w:t>
            </w:r>
          </w:p>
          <w:p w:rsidR="000009A0" w:rsidRPr="00DD3B0B" w:rsidRDefault="000009A0" w:rsidP="000009A0">
            <w:pPr>
              <w:rPr>
                <w:rFonts w:ascii="Arial" w:hAnsi="Arial" w:cs="Arial"/>
                <w:sz w:val="16"/>
                <w:szCs w:val="16"/>
                <w:lang w:eastAsia="en-US"/>
              </w:rPr>
            </w:pPr>
          </w:p>
        </w:tc>
      </w:tr>
      <w:tr w:rsidR="00DD3B0B" w:rsidRPr="00DD3B0B" w:rsidTr="003E10B4">
        <w:trPr>
          <w:trHeight w:val="146"/>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lastRenderedPageBreak/>
              <w:t>3</w:t>
            </w:r>
            <w:r w:rsidRPr="00DD3B0B">
              <w:rPr>
                <w:rFonts w:ascii="Arial" w:hAnsi="Arial" w:cs="Arial"/>
                <w:sz w:val="16"/>
                <w:szCs w:val="16"/>
                <w:lang w:eastAsia="en-US"/>
              </w:rPr>
              <w:t xml:space="preserve">    Embed domestic,   sexual and gender-based violence content in second- and third-level educational institution action on healthy relationships </w:t>
            </w:r>
          </w:p>
        </w:tc>
        <w:tc>
          <w:tcPr>
            <w:tcW w:w="3684"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tabs>
                <w:tab w:val="num" w:pos="0"/>
                <w:tab w:val="num" w:pos="720"/>
              </w:tabs>
              <w:rPr>
                <w:rFonts w:ascii="Arial" w:hAnsi="Arial" w:cs="Arial"/>
                <w:sz w:val="16"/>
                <w:szCs w:val="16"/>
                <w:lang w:eastAsia="en-US"/>
              </w:rPr>
            </w:pPr>
            <w:r w:rsidRPr="00DD3B0B">
              <w:rPr>
                <w:rFonts w:ascii="Arial" w:hAnsi="Arial" w:cs="Arial"/>
                <w:b/>
                <w:bCs/>
                <w:sz w:val="16"/>
                <w:szCs w:val="16"/>
                <w:lang w:eastAsia="en-US"/>
              </w:rPr>
              <w:t>3.1</w:t>
            </w:r>
            <w:r w:rsidRPr="00DD3B0B">
              <w:rPr>
                <w:rFonts w:ascii="Arial" w:hAnsi="Arial" w:cs="Arial"/>
                <w:sz w:val="16"/>
                <w:szCs w:val="16"/>
                <w:lang w:eastAsia="en-US"/>
              </w:rPr>
              <w:t xml:space="preserve"> Develop and implement sustainable second-level educational programmes, applying learning from Cosc research on schools programmes and from the experience of programmes provided in this area</w:t>
            </w: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num" w:pos="0"/>
                <w:tab w:val="num" w:pos="720"/>
              </w:tabs>
              <w:rPr>
                <w:rFonts w:ascii="Arial" w:hAnsi="Arial" w:cs="Arial"/>
                <w:b/>
                <w:bCs/>
                <w:sz w:val="16"/>
                <w:szCs w:val="16"/>
                <w:lang w:eastAsia="en-US"/>
              </w:rPr>
            </w:pPr>
          </w:p>
          <w:p w:rsidR="00DD3B0B" w:rsidRPr="00DD3B0B" w:rsidRDefault="00DD3B0B" w:rsidP="003E10B4">
            <w:pPr>
              <w:tabs>
                <w:tab w:val="num" w:pos="0"/>
                <w:tab w:val="num" w:pos="720"/>
              </w:tabs>
              <w:rPr>
                <w:rFonts w:ascii="Arial" w:hAnsi="Arial" w:cs="Arial"/>
                <w:b/>
                <w:bCs/>
                <w:sz w:val="16"/>
                <w:szCs w:val="16"/>
                <w:lang w:eastAsia="en-US"/>
              </w:rPr>
            </w:pPr>
          </w:p>
          <w:p w:rsidR="00DD3B0B" w:rsidRPr="00DD3B0B" w:rsidRDefault="00DD3B0B" w:rsidP="003E10B4">
            <w:pPr>
              <w:tabs>
                <w:tab w:val="num" w:pos="0"/>
                <w:tab w:val="num" w:pos="720"/>
              </w:tabs>
              <w:rPr>
                <w:rFonts w:ascii="Arial" w:hAnsi="Arial" w:cs="Arial"/>
                <w:b/>
                <w:bCs/>
                <w:sz w:val="16"/>
                <w:szCs w:val="16"/>
                <w:lang w:eastAsia="en-US"/>
              </w:rPr>
            </w:pPr>
          </w:p>
          <w:p w:rsidR="00DD3B0B" w:rsidRPr="00DD3B0B" w:rsidRDefault="00DD3B0B" w:rsidP="003E10B4">
            <w:pPr>
              <w:tabs>
                <w:tab w:val="num" w:pos="0"/>
                <w:tab w:val="num" w:pos="720"/>
              </w:tabs>
              <w:rPr>
                <w:rFonts w:ascii="Arial" w:hAnsi="Arial" w:cs="Arial"/>
                <w:b/>
                <w:bCs/>
                <w:sz w:val="16"/>
                <w:szCs w:val="16"/>
                <w:lang w:eastAsia="en-US"/>
              </w:rPr>
            </w:pPr>
          </w:p>
          <w:p w:rsidR="00DD3B0B" w:rsidRPr="00DD3B0B" w:rsidRDefault="00DD3B0B" w:rsidP="003E10B4">
            <w:pPr>
              <w:tabs>
                <w:tab w:val="num" w:pos="0"/>
                <w:tab w:val="num" w:pos="720"/>
              </w:tabs>
              <w:rPr>
                <w:rFonts w:ascii="Arial" w:hAnsi="Arial" w:cs="Arial"/>
                <w:sz w:val="16"/>
                <w:szCs w:val="16"/>
                <w:lang w:eastAsia="en-US"/>
              </w:rPr>
            </w:pPr>
            <w:r w:rsidRPr="00DD3B0B">
              <w:rPr>
                <w:rFonts w:ascii="Arial" w:hAnsi="Arial" w:cs="Arial"/>
                <w:b/>
                <w:bCs/>
                <w:sz w:val="16"/>
                <w:szCs w:val="16"/>
                <w:lang w:eastAsia="en-US"/>
              </w:rPr>
              <w:t>3.2</w:t>
            </w:r>
            <w:r w:rsidRPr="00DD3B0B">
              <w:rPr>
                <w:rFonts w:ascii="Arial" w:hAnsi="Arial" w:cs="Arial"/>
                <w:sz w:val="16"/>
                <w:szCs w:val="16"/>
                <w:lang w:eastAsia="en-US"/>
              </w:rPr>
              <w:t xml:space="preserve"> Develop and implement programme for young people attending Youthreach and similar education programmes</w:t>
            </w: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left" w:pos="7"/>
                <w:tab w:val="num" w:pos="172"/>
                <w:tab w:val="num" w:pos="720"/>
              </w:tabs>
              <w:ind w:left="172" w:hanging="172"/>
              <w:rPr>
                <w:rFonts w:ascii="Arial" w:hAnsi="Arial" w:cs="Arial"/>
                <w:sz w:val="16"/>
                <w:szCs w:val="16"/>
                <w:lang w:eastAsia="en-US"/>
              </w:rPr>
            </w:pPr>
          </w:p>
          <w:p w:rsidR="00DD3B0B" w:rsidRPr="00DD3B0B" w:rsidRDefault="00DD3B0B" w:rsidP="003E10B4">
            <w:pPr>
              <w:tabs>
                <w:tab w:val="num" w:pos="0"/>
                <w:tab w:val="num" w:pos="720"/>
              </w:tabs>
              <w:rPr>
                <w:rFonts w:ascii="Arial" w:hAnsi="Arial" w:cs="Arial"/>
                <w:b/>
                <w:bCs/>
                <w:sz w:val="16"/>
                <w:szCs w:val="16"/>
                <w:lang w:eastAsia="en-US"/>
              </w:rPr>
            </w:pPr>
          </w:p>
          <w:p w:rsidR="00DD3B0B" w:rsidRPr="00DD3B0B" w:rsidRDefault="00DD3B0B" w:rsidP="003E10B4">
            <w:pPr>
              <w:tabs>
                <w:tab w:val="num" w:pos="0"/>
                <w:tab w:val="num" w:pos="720"/>
              </w:tabs>
              <w:rPr>
                <w:rFonts w:ascii="Arial" w:hAnsi="Arial" w:cs="Arial"/>
                <w:b/>
                <w:bCs/>
                <w:sz w:val="16"/>
                <w:szCs w:val="16"/>
                <w:lang w:eastAsia="en-US"/>
              </w:rPr>
            </w:pPr>
          </w:p>
          <w:p w:rsidR="002E7420" w:rsidRDefault="002E7420" w:rsidP="003E10B4">
            <w:pPr>
              <w:tabs>
                <w:tab w:val="num" w:pos="0"/>
                <w:tab w:val="num" w:pos="720"/>
              </w:tabs>
              <w:rPr>
                <w:rFonts w:ascii="Arial" w:hAnsi="Arial" w:cs="Arial"/>
                <w:b/>
                <w:bCs/>
                <w:sz w:val="16"/>
                <w:szCs w:val="16"/>
                <w:lang w:eastAsia="en-US"/>
              </w:rPr>
            </w:pPr>
          </w:p>
          <w:p w:rsidR="002E7420" w:rsidRDefault="002E7420" w:rsidP="003E10B4">
            <w:pPr>
              <w:tabs>
                <w:tab w:val="num" w:pos="0"/>
                <w:tab w:val="num" w:pos="720"/>
              </w:tabs>
              <w:rPr>
                <w:rFonts w:ascii="Arial" w:hAnsi="Arial" w:cs="Arial"/>
                <w:b/>
                <w:bCs/>
                <w:sz w:val="16"/>
                <w:szCs w:val="16"/>
                <w:lang w:eastAsia="en-US"/>
              </w:rPr>
            </w:pPr>
          </w:p>
          <w:p w:rsidR="002E7420" w:rsidRDefault="002E7420" w:rsidP="003E10B4">
            <w:pPr>
              <w:tabs>
                <w:tab w:val="num" w:pos="0"/>
                <w:tab w:val="num" w:pos="720"/>
              </w:tabs>
              <w:rPr>
                <w:rFonts w:ascii="Arial" w:hAnsi="Arial" w:cs="Arial"/>
                <w:b/>
                <w:bCs/>
                <w:sz w:val="16"/>
                <w:szCs w:val="16"/>
                <w:lang w:eastAsia="en-US"/>
              </w:rPr>
            </w:pPr>
          </w:p>
          <w:p w:rsidR="00DD3B0B" w:rsidRPr="00DD3B0B" w:rsidRDefault="00DD3B0B" w:rsidP="003E10B4">
            <w:pPr>
              <w:tabs>
                <w:tab w:val="num" w:pos="0"/>
                <w:tab w:val="num" w:pos="720"/>
              </w:tabs>
              <w:rPr>
                <w:rFonts w:ascii="Arial" w:hAnsi="Arial" w:cs="Arial"/>
                <w:sz w:val="16"/>
                <w:szCs w:val="16"/>
                <w:lang w:eastAsia="en-US"/>
              </w:rPr>
            </w:pPr>
            <w:r w:rsidRPr="00DD3B0B">
              <w:rPr>
                <w:rFonts w:ascii="Arial" w:hAnsi="Arial" w:cs="Arial"/>
                <w:b/>
                <w:bCs/>
                <w:sz w:val="16"/>
                <w:szCs w:val="16"/>
                <w:lang w:eastAsia="en-US"/>
              </w:rPr>
              <w:t>3.3</w:t>
            </w:r>
            <w:r w:rsidRPr="00DD3B0B">
              <w:rPr>
                <w:rFonts w:ascii="Arial" w:hAnsi="Arial" w:cs="Arial"/>
                <w:sz w:val="16"/>
                <w:szCs w:val="16"/>
                <w:lang w:eastAsia="en-US"/>
              </w:rPr>
              <w:t xml:space="preserve"> Work with third-level institutions and student media to increase understanding and practical information on domestic, sexual and gender-based violence</w:t>
            </w: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D/E&amp;S(Lead),  Curriculum support services, </w:t>
            </w: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Cosc  </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As above</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2E7420" w:rsidRDefault="002E7420" w:rsidP="003E10B4">
            <w:pPr>
              <w:rPr>
                <w:rFonts w:ascii="Arial" w:hAnsi="Arial" w:cs="Arial"/>
                <w:sz w:val="16"/>
                <w:szCs w:val="16"/>
                <w:lang w:eastAsia="en-US"/>
              </w:rPr>
            </w:pPr>
          </w:p>
          <w:p w:rsidR="002E7420" w:rsidRDefault="002E7420" w:rsidP="003E10B4">
            <w:pPr>
              <w:rPr>
                <w:rFonts w:ascii="Arial" w:hAnsi="Arial" w:cs="Arial"/>
                <w:sz w:val="16"/>
                <w:szCs w:val="16"/>
                <w:lang w:eastAsia="en-US"/>
              </w:rPr>
            </w:pPr>
          </w:p>
          <w:p w:rsidR="002E7420" w:rsidRDefault="002E7420"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Cosc (Lead) with NSCs and other NGO participation, Third-level institutions, USI </w:t>
            </w:r>
            <w:r w:rsidRPr="00DD3B0B">
              <w:rPr>
                <w:rFonts w:ascii="Arial" w:hAnsi="Arial" w:cs="Arial"/>
                <w:sz w:val="16"/>
                <w:szCs w:val="16"/>
                <w:lang w:eastAsia="en-US"/>
              </w:rPr>
              <w:lastRenderedPageBreak/>
              <w:t xml:space="preserve">and Student health services </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lastRenderedPageBreak/>
              <w:t xml:space="preserve">3.1 (a) Lesson plans on personal safety to be taught within SPHE at Junior Cycle and RSE at Senior Cycle, will be finalised and made available to teachers through attendance at training courses in Q1 2013.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3.1 (b) Number of school professionals trained                   </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3.2 (a) Lesson plans on personal safety, that will be taught as part of RSE at Senior Cycle, will be made available to teachers in Youthreach and other programmes in Q.1 2013.    </w:t>
            </w:r>
          </w:p>
          <w:p w:rsidR="00DD3B0B" w:rsidRPr="003038B3" w:rsidRDefault="00DD3B0B" w:rsidP="003038B3">
            <w:pPr>
              <w:rPr>
                <w:rFonts w:ascii="Arial" w:hAnsi="Arial" w:cs="Arial"/>
                <w:sz w:val="16"/>
                <w:szCs w:val="16"/>
                <w:lang w:val="en-GB" w:eastAsia="en-US"/>
              </w:rPr>
            </w:pPr>
          </w:p>
          <w:p w:rsidR="006142E8" w:rsidRPr="003038B3" w:rsidRDefault="006142E8" w:rsidP="003038B3">
            <w:pPr>
              <w:rPr>
                <w:rFonts w:ascii="Arial" w:hAnsi="Arial" w:cs="Arial"/>
                <w:sz w:val="16"/>
                <w:szCs w:val="16"/>
                <w:lang w:val="en-GB" w:eastAsia="en-US"/>
              </w:rPr>
            </w:pPr>
          </w:p>
          <w:p w:rsidR="000009A0" w:rsidRPr="003038B3" w:rsidRDefault="000009A0"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3.2 (b) Number of school professionals trained</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2E7420" w:rsidRPr="003038B3" w:rsidRDefault="002E7420" w:rsidP="003038B3">
            <w:pPr>
              <w:rPr>
                <w:rFonts w:ascii="Arial" w:hAnsi="Arial" w:cs="Arial"/>
                <w:sz w:val="16"/>
                <w:szCs w:val="16"/>
                <w:lang w:val="en-GB" w:eastAsia="en-US"/>
              </w:rPr>
            </w:pPr>
          </w:p>
          <w:p w:rsidR="002E7420" w:rsidRPr="003038B3" w:rsidRDefault="002E7420" w:rsidP="003038B3">
            <w:pPr>
              <w:rPr>
                <w:rFonts w:ascii="Arial" w:hAnsi="Arial" w:cs="Arial"/>
                <w:sz w:val="16"/>
                <w:szCs w:val="16"/>
                <w:lang w:val="en-GB" w:eastAsia="en-US"/>
              </w:rPr>
            </w:pPr>
          </w:p>
          <w:p w:rsidR="002E7420" w:rsidRPr="003038B3" w:rsidRDefault="002E7420"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 xml:space="preserve">3.3 (a) Material developed by Union of Students in Ireland with support from Cosc for third-level students on risk of domestic, </w:t>
            </w:r>
            <w:r w:rsidRPr="003038B3">
              <w:rPr>
                <w:rFonts w:ascii="Arial" w:hAnsi="Arial" w:cs="Arial"/>
                <w:sz w:val="16"/>
                <w:szCs w:val="16"/>
                <w:lang w:val="en-GB" w:eastAsia="en-US"/>
              </w:rPr>
              <w:lastRenderedPageBreak/>
              <w:t>sexual and gender-based violence and services available by Q4 2012 and possible further material in 2013 and 2014.</w:t>
            </w: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p>
          <w:p w:rsidR="00DD3B0B" w:rsidRPr="003038B3" w:rsidRDefault="00DD3B0B" w:rsidP="003038B3">
            <w:pPr>
              <w:rPr>
                <w:rFonts w:ascii="Arial" w:hAnsi="Arial" w:cs="Arial"/>
                <w:sz w:val="16"/>
                <w:szCs w:val="16"/>
                <w:lang w:val="en-GB" w:eastAsia="en-US"/>
              </w:rPr>
            </w:pPr>
            <w:r w:rsidRPr="003038B3">
              <w:rPr>
                <w:rFonts w:ascii="Arial" w:hAnsi="Arial" w:cs="Arial"/>
                <w:sz w:val="16"/>
                <w:szCs w:val="16"/>
                <w:lang w:val="en-GB" w:eastAsia="en-US"/>
              </w:rPr>
              <w:t>3.3 (b) Number of colleges involved each year and number of items circulated or accessed</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lastRenderedPageBreak/>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Default="00DD3B0B" w:rsidP="003E10B4">
            <w:pPr>
              <w:rPr>
                <w:rFonts w:ascii="Arial" w:hAnsi="Arial" w:cs="Arial"/>
                <w:b/>
                <w:sz w:val="16"/>
                <w:szCs w:val="16"/>
                <w:lang w:val="fr-FR" w:eastAsia="en-US"/>
              </w:rPr>
            </w:pPr>
          </w:p>
          <w:p w:rsidR="006142E8" w:rsidRDefault="006142E8" w:rsidP="003E10B4">
            <w:pPr>
              <w:rPr>
                <w:rFonts w:ascii="Arial" w:hAnsi="Arial" w:cs="Arial"/>
                <w:b/>
                <w:sz w:val="16"/>
                <w:szCs w:val="16"/>
                <w:lang w:val="fr-FR" w:eastAsia="en-US"/>
              </w:rPr>
            </w:pPr>
          </w:p>
          <w:p w:rsidR="000009A0" w:rsidRPr="00DD3B0B" w:rsidRDefault="000009A0"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2E7420" w:rsidRDefault="002E7420" w:rsidP="003E10B4">
            <w:pPr>
              <w:rPr>
                <w:rFonts w:ascii="Arial" w:hAnsi="Arial" w:cs="Arial"/>
                <w:b/>
                <w:sz w:val="16"/>
                <w:szCs w:val="16"/>
                <w:lang w:val="fr-FR" w:eastAsia="en-US"/>
              </w:rPr>
            </w:pPr>
          </w:p>
          <w:p w:rsidR="002E7420" w:rsidRDefault="002E7420"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2E7420" w:rsidRDefault="002E7420" w:rsidP="003E10B4">
            <w:pPr>
              <w:rPr>
                <w:rFonts w:ascii="Arial" w:hAnsi="Arial" w:cs="Arial"/>
                <w:b/>
                <w:sz w:val="16"/>
                <w:szCs w:val="16"/>
                <w:lang w:val="fr-FR" w:eastAsia="en-US"/>
              </w:rPr>
            </w:pPr>
          </w:p>
          <w:p w:rsidR="002E7420" w:rsidRDefault="002E7420"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shd w:val="clear" w:color="auto" w:fill="FFFFFF"/>
              <w:rPr>
                <w:rFonts w:ascii="Arial" w:hAnsi="Arial" w:cs="Arial"/>
                <w:sz w:val="16"/>
                <w:szCs w:val="16"/>
              </w:rPr>
            </w:pPr>
            <w:r w:rsidRPr="00DD3B0B">
              <w:rPr>
                <w:rFonts w:ascii="Arial" w:hAnsi="Arial" w:cs="Arial"/>
                <w:b/>
                <w:bCs/>
                <w:sz w:val="16"/>
                <w:szCs w:val="16"/>
                <w:lang w:val="en-GB" w:eastAsia="en-GB"/>
              </w:rPr>
              <w:lastRenderedPageBreak/>
              <w:t>3.1 </w:t>
            </w:r>
            <w:r w:rsidRPr="00DD3B0B">
              <w:rPr>
                <w:rFonts w:ascii="Arial" w:hAnsi="Arial" w:cs="Arial"/>
                <w:sz w:val="16"/>
                <w:szCs w:val="16"/>
                <w:lang w:val="en-GB"/>
              </w:rPr>
              <w:t xml:space="preserve"> </w:t>
            </w:r>
            <w:r w:rsidRPr="00DD3B0B">
              <w:rPr>
                <w:rFonts w:ascii="Arial" w:hAnsi="Arial" w:cs="Arial"/>
                <w:sz w:val="16"/>
                <w:szCs w:val="16"/>
              </w:rPr>
              <w:t xml:space="preserve">Revised lesson plans on ‘Personal Safety’ are now available for Junior Cycle SPHE teachers attending CPD training. The DES is currently considering the most appropriate means of making them available electronically. </w:t>
            </w:r>
          </w:p>
          <w:p w:rsidR="00DD3B0B" w:rsidRPr="00DD3B0B" w:rsidRDefault="00DD3B0B" w:rsidP="003E10B4">
            <w:pPr>
              <w:rPr>
                <w:rFonts w:ascii="Arial" w:hAnsi="Arial" w:cs="Arial"/>
                <w:b/>
                <w:sz w:val="16"/>
                <w:szCs w:val="16"/>
                <w:lang w:val="en-GB" w:eastAsia="en-GB"/>
              </w:rPr>
            </w:pPr>
          </w:p>
          <w:p w:rsidR="002E7420" w:rsidRPr="00DD3B0B" w:rsidRDefault="006142E8" w:rsidP="003E10B4">
            <w:pPr>
              <w:rPr>
                <w:rFonts w:ascii="Arial" w:hAnsi="Arial" w:cs="Arial"/>
                <w:b/>
                <w:sz w:val="16"/>
                <w:szCs w:val="16"/>
                <w:lang w:val="en-GB" w:eastAsia="en-GB"/>
              </w:rPr>
            </w:pPr>
            <w:r>
              <w:rPr>
                <w:rFonts w:ascii="Arial" w:hAnsi="Arial" w:cs="Arial"/>
                <w:b/>
                <w:sz w:val="16"/>
                <w:szCs w:val="16"/>
                <w:lang w:val="en-GB" w:eastAsia="en-GB"/>
              </w:rPr>
              <w:t xml:space="preserve">No information </w:t>
            </w:r>
            <w:r w:rsidR="000009A0">
              <w:rPr>
                <w:rFonts w:ascii="Arial" w:hAnsi="Arial" w:cs="Arial"/>
                <w:b/>
                <w:sz w:val="16"/>
                <w:szCs w:val="16"/>
                <w:lang w:val="en-GB" w:eastAsia="en-GB"/>
              </w:rPr>
              <w:t xml:space="preserve">made </w:t>
            </w:r>
            <w:r>
              <w:rPr>
                <w:rFonts w:ascii="Arial" w:hAnsi="Arial" w:cs="Arial"/>
                <w:b/>
                <w:sz w:val="16"/>
                <w:szCs w:val="16"/>
                <w:lang w:val="en-GB" w:eastAsia="en-GB"/>
              </w:rPr>
              <w:t>available</w:t>
            </w:r>
            <w:r w:rsidR="000009A0">
              <w:rPr>
                <w:rFonts w:ascii="Arial" w:hAnsi="Arial" w:cs="Arial"/>
                <w:b/>
                <w:sz w:val="16"/>
                <w:szCs w:val="16"/>
                <w:lang w:val="en-GB" w:eastAsia="en-GB"/>
              </w:rPr>
              <w:t xml:space="preserve"> to Cosc</w:t>
            </w:r>
          </w:p>
          <w:p w:rsidR="00DD3B0B" w:rsidRPr="00DD3B0B" w:rsidRDefault="00DD3B0B" w:rsidP="003E10B4">
            <w:pPr>
              <w:rPr>
                <w:rFonts w:ascii="Arial" w:hAnsi="Arial" w:cs="Arial"/>
                <w:b/>
                <w:sz w:val="16"/>
                <w:szCs w:val="16"/>
                <w:lang w:val="en-GB" w:eastAsia="en-GB"/>
              </w:rPr>
            </w:pPr>
          </w:p>
          <w:p w:rsidR="00DD3B0B" w:rsidRDefault="00DD3B0B" w:rsidP="003E10B4">
            <w:pPr>
              <w:rPr>
                <w:rFonts w:ascii="Arial" w:hAnsi="Arial" w:cs="Arial"/>
                <w:b/>
                <w:sz w:val="16"/>
                <w:szCs w:val="16"/>
                <w:lang w:val="en-GB" w:eastAsia="en-GB"/>
              </w:rPr>
            </w:pPr>
          </w:p>
          <w:p w:rsidR="00DD3B0B" w:rsidRPr="00DD3B0B" w:rsidRDefault="00DD3B0B" w:rsidP="003E10B4">
            <w:pPr>
              <w:shd w:val="clear" w:color="auto" w:fill="FFFFFF"/>
              <w:rPr>
                <w:rFonts w:ascii="Arial" w:hAnsi="Arial" w:cs="Arial"/>
                <w:sz w:val="16"/>
                <w:szCs w:val="16"/>
              </w:rPr>
            </w:pPr>
            <w:r w:rsidRPr="00DD3B0B">
              <w:rPr>
                <w:rFonts w:ascii="Arial" w:hAnsi="Arial" w:cs="Arial"/>
                <w:b/>
                <w:sz w:val="16"/>
                <w:szCs w:val="16"/>
              </w:rPr>
              <w:t>3.2</w:t>
            </w:r>
            <w:r w:rsidRPr="00DD3B0B">
              <w:rPr>
                <w:rFonts w:ascii="Arial" w:hAnsi="Arial" w:cs="Arial"/>
                <w:sz w:val="16"/>
                <w:szCs w:val="16"/>
              </w:rPr>
              <w:t xml:space="preserve">  Work continues on the development of the lesson plans for Senior Cycle, with appropriate consultation scheduled for Spring 2015. </w:t>
            </w:r>
            <w:r w:rsidRPr="00DD3B0B">
              <w:rPr>
                <w:rFonts w:ascii="Arial" w:hAnsi="Arial" w:cs="Arial"/>
                <w:sz w:val="16"/>
                <w:szCs w:val="16"/>
                <w:lang w:val="en-GB" w:eastAsia="en-GB"/>
              </w:rPr>
              <w:t> The Senior Cycle material will be transferable to Youthreach and similar programmes.</w:t>
            </w:r>
          </w:p>
          <w:p w:rsidR="00DD3B0B" w:rsidRPr="00DD3B0B" w:rsidRDefault="00DD3B0B" w:rsidP="003E10B4">
            <w:pPr>
              <w:rPr>
                <w:rFonts w:ascii="Arial" w:hAnsi="Arial" w:cs="Arial"/>
                <w:b/>
                <w:sz w:val="16"/>
                <w:szCs w:val="16"/>
                <w:lang w:val="en-GB" w:eastAsia="en-GB"/>
              </w:rPr>
            </w:pPr>
          </w:p>
          <w:p w:rsidR="000009A0" w:rsidRPr="00DD3B0B" w:rsidRDefault="000009A0" w:rsidP="000009A0">
            <w:pPr>
              <w:rPr>
                <w:rFonts w:ascii="Arial" w:hAnsi="Arial" w:cs="Arial"/>
                <w:b/>
                <w:sz w:val="16"/>
                <w:szCs w:val="16"/>
                <w:lang w:val="en-GB" w:eastAsia="en-GB"/>
              </w:rPr>
            </w:pPr>
            <w:r>
              <w:rPr>
                <w:rFonts w:ascii="Arial" w:hAnsi="Arial" w:cs="Arial"/>
                <w:b/>
                <w:sz w:val="16"/>
                <w:szCs w:val="16"/>
                <w:lang w:val="en-GB" w:eastAsia="en-GB"/>
              </w:rPr>
              <w:t>No information made available to Cosc</w:t>
            </w:r>
          </w:p>
          <w:p w:rsidR="002E7420" w:rsidRDefault="002E7420" w:rsidP="002E7420">
            <w:pPr>
              <w:autoSpaceDE w:val="0"/>
              <w:autoSpaceDN w:val="0"/>
              <w:adjustRightInd w:val="0"/>
              <w:rPr>
                <w:rFonts w:ascii="Arial" w:hAnsi="Arial" w:cs="Arial"/>
                <w:color w:val="000000"/>
                <w:sz w:val="16"/>
                <w:szCs w:val="16"/>
              </w:rPr>
            </w:pPr>
            <w:r>
              <w:rPr>
                <w:rFonts w:ascii="Arial" w:hAnsi="Arial" w:cs="Arial"/>
                <w:color w:val="000000"/>
                <w:sz w:val="16"/>
                <w:szCs w:val="16"/>
              </w:rPr>
              <w:t xml:space="preserve">Cosc is funding the </w:t>
            </w:r>
            <w:r w:rsidR="009F7AF1">
              <w:rPr>
                <w:rFonts w:ascii="Arial" w:hAnsi="Arial" w:cs="Arial"/>
                <w:color w:val="000000"/>
                <w:sz w:val="16"/>
                <w:szCs w:val="16"/>
              </w:rPr>
              <w:t>Dublin Rape</w:t>
            </w:r>
            <w:r>
              <w:rPr>
                <w:rFonts w:ascii="Arial" w:hAnsi="Arial" w:cs="Arial"/>
                <w:color w:val="000000"/>
                <w:sz w:val="16"/>
                <w:szCs w:val="16"/>
              </w:rPr>
              <w:t xml:space="preserve"> Crisis Centre to train the trainers in their BodyRight programme, with a particular emphasis to be placed on training for YouthReach workers. </w:t>
            </w:r>
          </w:p>
          <w:p w:rsidR="00DD3B0B" w:rsidRPr="00DD3B0B" w:rsidRDefault="00DD3B0B" w:rsidP="003E10B4">
            <w:pPr>
              <w:autoSpaceDE w:val="0"/>
              <w:autoSpaceDN w:val="0"/>
              <w:adjustRightInd w:val="0"/>
              <w:rPr>
                <w:rFonts w:ascii="Arial" w:hAnsi="Arial" w:cs="Arial"/>
                <w:sz w:val="16"/>
                <w:szCs w:val="16"/>
                <w:lang w:eastAsia="en-US"/>
              </w:rPr>
            </w:pPr>
            <w:r w:rsidRPr="00DD3B0B">
              <w:rPr>
                <w:rFonts w:ascii="Arial" w:hAnsi="Arial" w:cs="Arial"/>
                <w:b/>
                <w:bCs/>
                <w:sz w:val="16"/>
                <w:szCs w:val="16"/>
                <w:lang w:val="en-GB" w:eastAsia="en-GB"/>
              </w:rPr>
              <w:t>3.3 (a)</w:t>
            </w:r>
            <w:r w:rsidRPr="00DD3B0B">
              <w:rPr>
                <w:rFonts w:ascii="Arial" w:hAnsi="Arial" w:cs="Arial"/>
                <w:sz w:val="16"/>
                <w:szCs w:val="16"/>
                <w:lang w:val="en-GB" w:eastAsia="en-GB"/>
              </w:rPr>
              <w:t xml:space="preserve"> and </w:t>
            </w:r>
            <w:r w:rsidRPr="00DD3B0B">
              <w:rPr>
                <w:rFonts w:ascii="Arial" w:hAnsi="Arial" w:cs="Arial"/>
                <w:b/>
                <w:sz w:val="16"/>
                <w:szCs w:val="16"/>
                <w:lang w:eastAsia="en-US"/>
              </w:rPr>
              <w:t>3.3(b)</w:t>
            </w:r>
            <w:r w:rsidRPr="00DD3B0B">
              <w:rPr>
                <w:rFonts w:ascii="Arial" w:hAnsi="Arial" w:cs="Arial"/>
                <w:sz w:val="16"/>
                <w:szCs w:val="16"/>
                <w:lang w:eastAsia="en-US"/>
              </w:rPr>
              <w:t xml:space="preserve"> USI supported by Cosc carried out a national survey among students on their experiences of harassment, stalking, violence and sexual assault during the first quarter </w:t>
            </w:r>
            <w:r w:rsidRPr="00DD3B0B">
              <w:rPr>
                <w:rFonts w:ascii="Arial" w:hAnsi="Arial" w:cs="Arial"/>
                <w:sz w:val="16"/>
                <w:szCs w:val="16"/>
                <w:lang w:eastAsia="en-US"/>
              </w:rPr>
              <w:lastRenderedPageBreak/>
              <w:t>of 2013.  The report and results of the survey were launched in September 2013.  USI are working on ways to implement the findings in the report.  During Freshers week 2014 USI issued 30,000  information leaflets to incoming Freshers with advice on what to do and how to get help in the event of a sexual assault.  Further guidance is under consideration.</w:t>
            </w:r>
          </w:p>
          <w:p w:rsidR="00DD3B0B" w:rsidRPr="00DD3B0B" w:rsidRDefault="00DD3B0B" w:rsidP="003E10B4">
            <w:pPr>
              <w:rPr>
                <w:rFonts w:ascii="Arial" w:hAnsi="Arial" w:cs="Arial"/>
                <w:sz w:val="16"/>
                <w:szCs w:val="16"/>
                <w:lang w:eastAsia="en-US"/>
              </w:rPr>
            </w:pPr>
          </w:p>
          <w:p w:rsidR="00DD3B0B" w:rsidRPr="00DD3B0B" w:rsidRDefault="00DD3B0B" w:rsidP="006142E8">
            <w:pPr>
              <w:rPr>
                <w:rFonts w:ascii="Arial" w:hAnsi="Arial" w:cs="Arial"/>
                <w:b/>
                <w:sz w:val="16"/>
                <w:szCs w:val="16"/>
                <w:lang w:val="en-GB" w:eastAsia="en-GB"/>
              </w:rPr>
            </w:pPr>
            <w:r w:rsidRPr="00DD3B0B">
              <w:rPr>
                <w:rFonts w:ascii="Arial" w:hAnsi="Arial" w:cs="Arial"/>
                <w:b/>
                <w:sz w:val="16"/>
                <w:szCs w:val="16"/>
                <w:lang w:eastAsia="en-US"/>
              </w:rPr>
              <w:t>3.3 (b)</w:t>
            </w:r>
            <w:r w:rsidR="006142E8">
              <w:rPr>
                <w:rFonts w:ascii="Arial" w:hAnsi="Arial" w:cs="Arial"/>
                <w:b/>
                <w:sz w:val="16"/>
                <w:szCs w:val="16"/>
                <w:lang w:val="en-GB" w:eastAsia="en-GB"/>
              </w:rPr>
              <w:t xml:space="preserve"> No information provided on indicator. </w:t>
            </w:r>
            <w:r w:rsidRPr="00DD3B0B">
              <w:rPr>
                <w:rFonts w:ascii="Arial" w:hAnsi="Arial" w:cs="Arial"/>
                <w:b/>
                <w:sz w:val="16"/>
                <w:szCs w:val="16"/>
                <w:lang w:eastAsia="en-US"/>
              </w:rPr>
              <w:t xml:space="preserve"> I</w:t>
            </w:r>
            <w:r w:rsidRPr="00DD3B0B">
              <w:rPr>
                <w:rFonts w:ascii="Arial" w:hAnsi="Arial" w:cs="Arial"/>
                <w:sz w:val="16"/>
                <w:szCs w:val="16"/>
                <w:lang w:eastAsia="en-US"/>
              </w:rPr>
              <w:t>ndividual colleges have run events and campaigns to raise awareness of domestic and sexual violence such as the Canadian developed campaign - ‘Don’t be that guy’.</w:t>
            </w:r>
          </w:p>
        </w:tc>
      </w:tr>
    </w:tbl>
    <w:p w:rsidR="00DD3B0B" w:rsidRPr="00DD3B0B" w:rsidRDefault="00DD3B0B" w:rsidP="00DD3B0B">
      <w:pPr>
        <w:rPr>
          <w:lang w:val="en-GB"/>
        </w:rPr>
      </w:pPr>
    </w:p>
    <w:p w:rsidR="00DD3B0B" w:rsidRPr="00DD3B0B" w:rsidRDefault="00DD3B0B" w:rsidP="00DD3B0B">
      <w:pPr>
        <w:rPr>
          <w:rFonts w:ascii="Arial" w:hAnsi="Arial" w:cs="Arial"/>
          <w:b/>
          <w:bCs/>
          <w:sz w:val="22"/>
          <w:szCs w:val="22"/>
          <w:lang w:eastAsia="en-US"/>
        </w:rPr>
      </w:pPr>
      <w:r w:rsidRPr="00DD3B0B">
        <w:rPr>
          <w:rFonts w:ascii="Arial" w:hAnsi="Arial" w:cs="Arial"/>
          <w:b/>
          <w:bCs/>
          <w:sz w:val="22"/>
          <w:szCs w:val="22"/>
          <w:lang w:eastAsia="en-US"/>
        </w:rPr>
        <w:t>High-Level Goal 2:</w:t>
      </w:r>
    </w:p>
    <w:p w:rsidR="00DD3B0B" w:rsidRPr="00DD3B0B" w:rsidRDefault="00DD3B0B" w:rsidP="00DD3B0B">
      <w:pPr>
        <w:jc w:val="both"/>
        <w:rPr>
          <w:rFonts w:ascii="Arial" w:hAnsi="Arial" w:cs="Arial"/>
          <w:b/>
          <w:bCs/>
          <w:sz w:val="22"/>
          <w:szCs w:val="22"/>
          <w:lang w:eastAsia="en-US"/>
        </w:rPr>
      </w:pPr>
      <w:r w:rsidRPr="00DD3B0B">
        <w:rPr>
          <w:rFonts w:ascii="Arial" w:hAnsi="Arial" w:cs="Arial"/>
          <w:b/>
          <w:bCs/>
          <w:sz w:val="22"/>
          <w:szCs w:val="22"/>
          <w:lang w:eastAsia="en-US"/>
        </w:rPr>
        <w:t>To deliver an effective and consistent service to those affected by domestic and sexual violence</w:t>
      </w:r>
    </w:p>
    <w:p w:rsidR="00DD3B0B" w:rsidRPr="00DD3B0B" w:rsidRDefault="00DD3B0B" w:rsidP="00DD3B0B">
      <w:pPr>
        <w:rPr>
          <w:rFonts w:ascii="Arial" w:hAnsi="Arial" w:cs="Arial"/>
          <w:sz w:val="22"/>
          <w:szCs w:val="22"/>
          <w:u w:val="single"/>
          <w:lang w:eastAsia="en-US"/>
        </w:rPr>
      </w:pPr>
    </w:p>
    <w:p w:rsidR="00DD3B0B" w:rsidRPr="00DD3B0B" w:rsidRDefault="00DD3B0B" w:rsidP="00DD3B0B">
      <w:pPr>
        <w:rPr>
          <w:rFonts w:ascii="Arial" w:hAnsi="Arial" w:cs="Arial"/>
          <w:b/>
          <w:sz w:val="22"/>
          <w:szCs w:val="22"/>
          <w:lang w:eastAsia="en-US"/>
        </w:rPr>
      </w:pPr>
      <w:r w:rsidRPr="00DD3B0B">
        <w:rPr>
          <w:rFonts w:ascii="Arial" w:hAnsi="Arial" w:cs="Arial"/>
          <w:b/>
          <w:sz w:val="22"/>
          <w:szCs w:val="22"/>
          <w:lang w:eastAsia="en-US"/>
        </w:rPr>
        <w:t>Key Objectives</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To increase confidence in service provision for those affected by DV and SV</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To promote high standards in service provision</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 xml:space="preserve">To strengthen intra- and inter-organisational co-ordination to improve service effectiveness and consistency </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To improve protection and support for victims</w:t>
      </w:r>
    </w:p>
    <w:p w:rsidR="00DD3B0B" w:rsidRPr="00DD3B0B" w:rsidRDefault="00DD3B0B" w:rsidP="00DD3B0B">
      <w:pPr>
        <w:numPr>
          <w:ilvl w:val="0"/>
          <w:numId w:val="2"/>
        </w:numPr>
        <w:jc w:val="both"/>
        <w:rPr>
          <w:rFonts w:ascii="Arial" w:hAnsi="Arial" w:cs="Arial"/>
          <w:lang w:eastAsia="en-US"/>
        </w:rPr>
      </w:pPr>
      <w:r w:rsidRPr="00DD3B0B">
        <w:rPr>
          <w:rFonts w:ascii="Arial" w:hAnsi="Arial" w:cs="Arial"/>
          <w:lang w:eastAsia="en-US"/>
        </w:rPr>
        <w:t>To address offending behaviour by perpetrators of domestic and sexual violence</w:t>
      </w:r>
    </w:p>
    <w:p w:rsidR="00DD3B0B" w:rsidRPr="00DD3B0B" w:rsidRDefault="00DD3B0B" w:rsidP="00DD3B0B">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3686"/>
        <w:gridCol w:w="1582"/>
        <w:gridCol w:w="2722"/>
        <w:gridCol w:w="1440"/>
        <w:gridCol w:w="2892"/>
      </w:tblGrid>
      <w:tr w:rsidR="00DD3B0B" w:rsidRPr="00DD3B0B" w:rsidTr="003E10B4">
        <w:trPr>
          <w:tblHeader/>
        </w:trPr>
        <w:tc>
          <w:tcPr>
            <w:tcW w:w="1548" w:type="dxa"/>
          </w:tcPr>
          <w:p w:rsidR="00DD3B0B" w:rsidRPr="00DD3B0B" w:rsidRDefault="00DD3B0B" w:rsidP="003E10B4">
            <w:pPr>
              <w:ind w:left="227" w:hanging="227"/>
              <w:rPr>
                <w:rFonts w:ascii="Arial" w:hAnsi="Arial" w:cs="Arial"/>
                <w:b/>
                <w:bCs/>
                <w:sz w:val="16"/>
                <w:szCs w:val="16"/>
                <w:lang w:eastAsia="en-US"/>
              </w:rPr>
            </w:pPr>
            <w:r w:rsidRPr="00DD3B0B">
              <w:rPr>
                <w:rFonts w:ascii="Arial" w:hAnsi="Arial" w:cs="Arial"/>
                <w:b/>
                <w:bCs/>
                <w:sz w:val="16"/>
                <w:szCs w:val="16"/>
                <w:lang w:eastAsia="en-US"/>
              </w:rPr>
              <w:t>Action</w:t>
            </w:r>
          </w:p>
        </w:tc>
        <w:tc>
          <w:tcPr>
            <w:tcW w:w="3686" w:type="dxa"/>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Activities</w:t>
            </w:r>
          </w:p>
        </w:tc>
        <w:tc>
          <w:tcPr>
            <w:tcW w:w="1582" w:type="dxa"/>
            <w:shd w:val="clear" w:color="auto" w:fill="auto"/>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Lead body and</w:t>
            </w:r>
          </w:p>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Implementation structure</w:t>
            </w:r>
          </w:p>
        </w:tc>
        <w:tc>
          <w:tcPr>
            <w:tcW w:w="2722" w:type="dxa"/>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indicator</w:t>
            </w:r>
          </w:p>
        </w:tc>
        <w:tc>
          <w:tcPr>
            <w:tcW w:w="1440" w:type="dxa"/>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Priority Status</w:t>
            </w:r>
          </w:p>
        </w:tc>
        <w:tc>
          <w:tcPr>
            <w:tcW w:w="2892" w:type="dxa"/>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to Date</w:t>
            </w: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t>4</w:t>
            </w:r>
            <w:r w:rsidRPr="00DD3B0B">
              <w:rPr>
                <w:rFonts w:ascii="Arial" w:hAnsi="Arial" w:cs="Arial"/>
                <w:sz w:val="16"/>
                <w:szCs w:val="16"/>
                <w:lang w:val="en-GB" w:eastAsia="en-US"/>
              </w:rPr>
              <w:t xml:space="preserve">   Ensure information on services is </w:t>
            </w:r>
            <w:r w:rsidRPr="00DD3B0B">
              <w:rPr>
                <w:rFonts w:ascii="Arial" w:hAnsi="Arial" w:cs="Arial"/>
                <w:sz w:val="16"/>
                <w:szCs w:val="16"/>
                <w:lang w:val="en-GB" w:eastAsia="en-US"/>
              </w:rPr>
              <w:lastRenderedPageBreak/>
              <w:t>available to victims in user-friendly formats</w:t>
            </w:r>
          </w:p>
        </w:tc>
        <w:tc>
          <w:tcPr>
            <w:tcW w:w="3686" w:type="dxa"/>
          </w:tcPr>
          <w:p w:rsidR="00DD3B0B" w:rsidRPr="00DD3B0B" w:rsidRDefault="00DD3B0B" w:rsidP="003E10B4">
            <w:pPr>
              <w:tabs>
                <w:tab w:val="left" w:pos="7"/>
              </w:tabs>
              <w:rPr>
                <w:rFonts w:ascii="Arial" w:hAnsi="Arial" w:cs="Arial"/>
                <w:sz w:val="16"/>
                <w:szCs w:val="16"/>
                <w:lang w:val="en-GB" w:eastAsia="en-US"/>
              </w:rPr>
            </w:pPr>
            <w:r w:rsidRPr="00DD3B0B">
              <w:rPr>
                <w:rFonts w:ascii="Arial" w:hAnsi="Arial" w:cs="Arial"/>
                <w:b/>
                <w:bCs/>
                <w:sz w:val="16"/>
                <w:szCs w:val="16"/>
                <w:lang w:val="en-GB" w:eastAsia="en-US"/>
              </w:rPr>
              <w:lastRenderedPageBreak/>
              <w:t>4.1</w:t>
            </w:r>
            <w:r w:rsidRPr="00DD3B0B">
              <w:rPr>
                <w:rFonts w:ascii="Arial" w:hAnsi="Arial" w:cs="Arial"/>
                <w:sz w:val="16"/>
                <w:szCs w:val="16"/>
                <w:lang w:val="en-GB" w:eastAsia="en-US"/>
              </w:rPr>
              <w:t xml:space="preserve"> Promote effective dissemination to victims of accessible and consistent information on </w:t>
            </w:r>
            <w:r w:rsidRPr="00DD3B0B">
              <w:rPr>
                <w:rFonts w:ascii="Arial" w:hAnsi="Arial" w:cs="Arial"/>
                <w:sz w:val="16"/>
                <w:szCs w:val="16"/>
                <w:lang w:eastAsia="en-US"/>
              </w:rPr>
              <w:t xml:space="preserve">domestic, and sexual violence </w:t>
            </w:r>
            <w:r w:rsidRPr="00DD3B0B">
              <w:rPr>
                <w:rFonts w:ascii="Arial" w:hAnsi="Arial" w:cs="Arial"/>
                <w:sz w:val="16"/>
                <w:szCs w:val="16"/>
                <w:lang w:val="en-GB" w:eastAsia="en-US"/>
              </w:rPr>
              <w:t xml:space="preserve">by State </w:t>
            </w:r>
            <w:r w:rsidRPr="00DD3B0B">
              <w:rPr>
                <w:rFonts w:ascii="Arial" w:hAnsi="Arial" w:cs="Arial"/>
                <w:sz w:val="16"/>
                <w:szCs w:val="16"/>
                <w:lang w:val="en-GB" w:eastAsia="en-US"/>
              </w:rPr>
              <w:lastRenderedPageBreak/>
              <w:t>organisations</w:t>
            </w: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p>
          <w:p w:rsidR="00DD3B0B" w:rsidRPr="00DD3B0B" w:rsidRDefault="00DD3B0B" w:rsidP="003E10B4">
            <w:pPr>
              <w:tabs>
                <w:tab w:val="left" w:pos="7"/>
              </w:tabs>
              <w:rPr>
                <w:rFonts w:ascii="Arial" w:hAnsi="Arial" w:cs="Arial"/>
                <w:sz w:val="16"/>
                <w:szCs w:val="16"/>
                <w:lang w:val="en-GB" w:eastAsia="en-US"/>
              </w:rPr>
            </w:pPr>
            <w:r w:rsidRPr="00DD3B0B">
              <w:rPr>
                <w:rFonts w:ascii="Arial" w:hAnsi="Arial" w:cs="Arial"/>
                <w:b/>
                <w:bCs/>
                <w:sz w:val="16"/>
                <w:szCs w:val="16"/>
                <w:lang w:val="en-GB" w:eastAsia="en-US"/>
              </w:rPr>
              <w:t>4.2</w:t>
            </w:r>
            <w:r w:rsidRPr="00DD3B0B">
              <w:rPr>
                <w:rFonts w:ascii="Arial" w:hAnsi="Arial" w:cs="Arial"/>
                <w:sz w:val="16"/>
                <w:szCs w:val="16"/>
                <w:lang w:val="en-GB" w:eastAsia="en-US"/>
              </w:rPr>
              <w:t xml:space="preserve"> Continue to encourage and support effective dissemination of information on domestic  and sexual violence services provided by non-State organisations</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lastRenderedPageBreak/>
              <w:t>Cosc (Lead)</w:t>
            </w: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and all relevant State services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w:t>
            </w: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and all relevant NGO services</w:t>
            </w:r>
          </w:p>
        </w:tc>
        <w:tc>
          <w:tcPr>
            <w:tcW w:w="2722" w:type="dxa"/>
            <w:shd w:val="clear" w:color="auto" w:fill="auto"/>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 xml:space="preserve">4.1 Accessible and consistent information effectively disseminated by State </w:t>
            </w:r>
            <w:r w:rsidRPr="003038B3">
              <w:rPr>
                <w:rFonts w:ascii="Arial" w:hAnsi="Arial" w:cs="Arial"/>
                <w:sz w:val="16"/>
                <w:szCs w:val="16"/>
                <w:lang w:eastAsia="en-US"/>
              </w:rPr>
              <w:lastRenderedPageBreak/>
              <w:t>organisations</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4.2 (a) Effective, strategic and financial support provided to NGOs to deliver service information to victims       </w:t>
            </w: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                                                     4.2 (b) Improved service awareness levels among  victims</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lastRenderedPageBreak/>
              <w:t>Ongoing</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Ongoing</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tc>
        <w:tc>
          <w:tcPr>
            <w:tcW w:w="2892" w:type="dxa"/>
          </w:tcPr>
          <w:p w:rsidR="00DD3B0B" w:rsidRPr="00DD3B0B" w:rsidRDefault="00DD3B0B" w:rsidP="003E10B4">
            <w:pPr>
              <w:autoSpaceDE w:val="0"/>
              <w:autoSpaceDN w:val="0"/>
              <w:adjustRightInd w:val="0"/>
              <w:rPr>
                <w:rFonts w:ascii="Arial" w:hAnsi="Arial" w:cs="Arial"/>
                <w:sz w:val="16"/>
                <w:szCs w:val="16"/>
                <w:lang w:val="en-GB" w:eastAsia="en-GB"/>
              </w:rPr>
            </w:pPr>
            <w:r w:rsidRPr="00DD3B0B">
              <w:rPr>
                <w:rFonts w:ascii="Arial" w:hAnsi="Arial" w:cs="Arial"/>
                <w:b/>
                <w:sz w:val="16"/>
                <w:szCs w:val="16"/>
                <w:lang w:val="en-GB" w:eastAsia="en-GB"/>
              </w:rPr>
              <w:lastRenderedPageBreak/>
              <w:t>4.1</w:t>
            </w:r>
            <w:r w:rsidRPr="00DD3B0B">
              <w:rPr>
                <w:rFonts w:ascii="Arial" w:hAnsi="Arial" w:cs="Arial"/>
                <w:sz w:val="16"/>
                <w:szCs w:val="16"/>
                <w:lang w:val="en-GB" w:eastAsia="en-GB"/>
              </w:rPr>
              <w:t xml:space="preserve"> Cosc, with the advice </w:t>
            </w:r>
            <w:r w:rsidR="009F7AF1" w:rsidRPr="00DD3B0B">
              <w:rPr>
                <w:rFonts w:ascii="Arial" w:hAnsi="Arial" w:cs="Arial"/>
                <w:sz w:val="16"/>
                <w:szCs w:val="16"/>
                <w:lang w:val="en-GB" w:eastAsia="en-GB"/>
              </w:rPr>
              <w:t>of PASC</w:t>
            </w:r>
            <w:r w:rsidRPr="00DD3B0B">
              <w:rPr>
                <w:rFonts w:ascii="Arial" w:hAnsi="Arial" w:cs="Arial"/>
                <w:sz w:val="16"/>
                <w:szCs w:val="16"/>
                <w:lang w:val="en-GB" w:eastAsia="en-GB"/>
              </w:rPr>
              <w:t xml:space="preserve">, continues to explore  the promotion and dissemination of accessible and </w:t>
            </w:r>
            <w:r w:rsidRPr="00DD3B0B">
              <w:rPr>
                <w:rFonts w:ascii="Arial" w:hAnsi="Arial" w:cs="Arial"/>
                <w:sz w:val="16"/>
                <w:szCs w:val="16"/>
                <w:lang w:val="en-GB" w:eastAsia="en-GB"/>
              </w:rPr>
              <w:lastRenderedPageBreak/>
              <w:t xml:space="preserve">consistent information on domestic, sexual and gender-based violence by state organisations.  </w:t>
            </w:r>
            <w:r w:rsidRPr="00DD3B0B">
              <w:rPr>
                <w:rFonts w:ascii="Arial" w:hAnsi="Arial" w:cs="Arial"/>
                <w:sz w:val="16"/>
                <w:szCs w:val="16"/>
                <w:lang w:val="en-GB" w:eastAsia="en-US"/>
              </w:rPr>
              <w:t>In November 2014 Cosc forwarded information materials to Government Departments and agencies to promote awareness around the 16 days of action opposing violence against women.</w:t>
            </w:r>
            <w:r w:rsidRPr="00DD3B0B">
              <w:rPr>
                <w:rFonts w:ascii="Arial" w:hAnsi="Arial" w:cs="Arial"/>
                <w:sz w:val="16"/>
                <w:szCs w:val="16"/>
                <w:lang w:val="en-GB" w:eastAsia="en-GB"/>
              </w:rPr>
              <w:t xml:space="preserve"> </w:t>
            </w:r>
          </w:p>
          <w:p w:rsidR="00DD3B0B" w:rsidRPr="00DD3B0B" w:rsidRDefault="00DD3B0B" w:rsidP="003E10B4">
            <w:pPr>
              <w:rPr>
                <w:rFonts w:ascii="Arial" w:hAnsi="Arial" w:cs="Arial"/>
                <w:sz w:val="16"/>
                <w:szCs w:val="16"/>
                <w:lang w:val="en-GB" w:eastAsia="en-US"/>
              </w:rPr>
            </w:pPr>
          </w:p>
          <w:p w:rsidR="00DD3B0B" w:rsidRPr="00DD3B0B" w:rsidRDefault="00DD3B0B" w:rsidP="003E10B4">
            <w:pPr>
              <w:autoSpaceDE w:val="0"/>
              <w:autoSpaceDN w:val="0"/>
              <w:adjustRightInd w:val="0"/>
              <w:rPr>
                <w:rFonts w:ascii="Arial" w:hAnsi="Arial" w:cs="Arial"/>
                <w:sz w:val="16"/>
                <w:szCs w:val="16"/>
                <w:lang w:val="en-GB" w:eastAsia="en-GB"/>
              </w:rPr>
            </w:pPr>
            <w:r w:rsidRPr="00DD3B0B">
              <w:rPr>
                <w:rFonts w:ascii="Arial" w:hAnsi="Arial" w:cs="Arial"/>
                <w:b/>
                <w:bCs/>
                <w:sz w:val="16"/>
                <w:szCs w:val="16"/>
                <w:lang w:val="en-GB" w:eastAsia="en-GB"/>
              </w:rPr>
              <w:t>4.2</w:t>
            </w:r>
            <w:r w:rsidRPr="00DD3B0B">
              <w:rPr>
                <w:rFonts w:ascii="Arial" w:hAnsi="Arial" w:cs="Arial"/>
                <w:sz w:val="16"/>
                <w:szCs w:val="16"/>
                <w:lang w:val="en-GB" w:eastAsia="en-GB"/>
              </w:rPr>
              <w:t xml:space="preserve"> Nine projects (including two under the disability stream) were funded to the total sum of  €235,973 under the 2014 Cosc awareness raising grant scheme for national campaigns.  </w:t>
            </w:r>
          </w:p>
          <w:p w:rsidR="00DD3B0B" w:rsidRPr="00DD3B0B" w:rsidRDefault="00DD3B0B" w:rsidP="003E10B4">
            <w:pPr>
              <w:autoSpaceDE w:val="0"/>
              <w:autoSpaceDN w:val="0"/>
              <w:adjustRightInd w:val="0"/>
              <w:rPr>
                <w:rFonts w:ascii="Arial" w:hAnsi="Arial" w:cs="Arial"/>
                <w:sz w:val="16"/>
                <w:szCs w:val="16"/>
                <w:lang w:val="en-GB" w:eastAsia="en-GB"/>
              </w:rPr>
            </w:pPr>
            <w:r w:rsidRPr="00DD3B0B">
              <w:rPr>
                <w:rFonts w:ascii="Arial" w:hAnsi="Arial" w:cs="Arial"/>
                <w:sz w:val="16"/>
                <w:szCs w:val="16"/>
                <w:lang w:val="en-GB" w:eastAsia="en-GB"/>
              </w:rPr>
              <w:t xml:space="preserve">Thirty projects (including two under the disability stream) were funded to the total sum </w:t>
            </w:r>
            <w:r w:rsidR="009F7AF1" w:rsidRPr="00DD3B0B">
              <w:rPr>
                <w:rFonts w:ascii="Arial" w:hAnsi="Arial" w:cs="Arial"/>
                <w:sz w:val="16"/>
                <w:szCs w:val="16"/>
                <w:lang w:val="en-GB" w:eastAsia="en-GB"/>
              </w:rPr>
              <w:t>of €</w:t>
            </w:r>
            <w:r w:rsidRPr="00DD3B0B">
              <w:rPr>
                <w:rFonts w:ascii="Arial" w:hAnsi="Arial" w:cs="Arial"/>
                <w:sz w:val="16"/>
                <w:szCs w:val="16"/>
                <w:lang w:val="en-GB" w:eastAsia="en-GB"/>
              </w:rPr>
              <w:t xml:space="preserve">57,872 under the 2014 Cosc awareness raising grant scheme for local awareness raising. </w:t>
            </w:r>
          </w:p>
          <w:p w:rsidR="00DD3B0B" w:rsidRPr="00DD3B0B" w:rsidRDefault="00DD3B0B" w:rsidP="003E10B4">
            <w:pPr>
              <w:autoSpaceDE w:val="0"/>
              <w:autoSpaceDN w:val="0"/>
              <w:adjustRightInd w:val="0"/>
              <w:rPr>
                <w:rFonts w:ascii="Arial" w:hAnsi="Arial" w:cs="Arial"/>
                <w:sz w:val="16"/>
                <w:szCs w:val="16"/>
                <w:lang w:val="en-GB" w:eastAsia="en-GB"/>
              </w:rPr>
            </w:pPr>
          </w:p>
          <w:p w:rsidR="00DD3B0B" w:rsidRPr="00DD3B0B" w:rsidRDefault="00DD3B0B" w:rsidP="003E10B4">
            <w:pPr>
              <w:autoSpaceDE w:val="0"/>
              <w:autoSpaceDN w:val="0"/>
              <w:adjustRightInd w:val="0"/>
              <w:rPr>
                <w:rFonts w:ascii="Arial" w:hAnsi="Arial" w:cs="Arial"/>
                <w:sz w:val="16"/>
                <w:szCs w:val="16"/>
                <w:lang w:val="en-GB" w:eastAsia="en-US"/>
              </w:rPr>
            </w:pPr>
            <w:r w:rsidRPr="00DD3B0B">
              <w:rPr>
                <w:rFonts w:ascii="Arial" w:hAnsi="Arial" w:cs="Arial"/>
                <w:sz w:val="16"/>
                <w:szCs w:val="16"/>
                <w:lang w:val="en-GB" w:eastAsia="en-GB"/>
              </w:rPr>
              <w:t xml:space="preserve"> The awareness raising scheme for national campaigns in 2015 was announced.</w:t>
            </w: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lastRenderedPageBreak/>
              <w:t xml:space="preserve">5 </w:t>
            </w:r>
            <w:r w:rsidRPr="00DD3B0B">
              <w:rPr>
                <w:rFonts w:ascii="Arial" w:hAnsi="Arial" w:cs="Arial"/>
                <w:sz w:val="16"/>
                <w:szCs w:val="16"/>
                <w:lang w:val="en-GB" w:eastAsia="en-US"/>
              </w:rPr>
              <w:t xml:space="preserve"> Ensure reasonable opportunity is provided for disclosure of domestic and sexual violence</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5.1</w:t>
            </w:r>
            <w:r w:rsidRPr="00DD3B0B">
              <w:rPr>
                <w:rFonts w:ascii="Arial" w:hAnsi="Arial" w:cs="Arial"/>
                <w:sz w:val="16"/>
                <w:szCs w:val="16"/>
                <w:lang w:val="en-GB" w:eastAsia="en-US"/>
              </w:rPr>
              <w:t xml:space="preserve"> Agree and implement an assessment form with domestic violence questions for routine use for all staff in different health care contexts/environments with specific target groups</w:t>
            </w:r>
          </w:p>
          <w:p w:rsidR="00DD3B0B" w:rsidRPr="00DD3B0B" w:rsidRDefault="00DD3B0B" w:rsidP="003E10B4">
            <w:pPr>
              <w:ind w:left="88"/>
              <w:rPr>
                <w:rFonts w:ascii="Arial" w:hAnsi="Arial" w:cs="Arial"/>
                <w:sz w:val="16"/>
                <w:szCs w:val="16"/>
                <w:lang w:val="en-GB" w:eastAsia="en-US"/>
              </w:rPr>
            </w:pPr>
          </w:p>
          <w:p w:rsidR="00DD3B0B" w:rsidRPr="00DD3B0B" w:rsidRDefault="00DD3B0B" w:rsidP="003E10B4">
            <w:pPr>
              <w:ind w:left="88"/>
              <w:rPr>
                <w:rFonts w:ascii="Arial" w:hAnsi="Arial" w:cs="Arial"/>
                <w:sz w:val="16"/>
                <w:szCs w:val="16"/>
                <w:lang w:val="en-GB" w:eastAsia="en-US"/>
              </w:rPr>
            </w:pPr>
          </w:p>
          <w:p w:rsidR="00DD3B0B" w:rsidRPr="00DD3B0B" w:rsidRDefault="00DD3B0B" w:rsidP="003E10B4">
            <w:pPr>
              <w:ind w:left="88"/>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5.2</w:t>
            </w:r>
            <w:r w:rsidRPr="00DD3B0B">
              <w:rPr>
                <w:rFonts w:ascii="Arial" w:hAnsi="Arial" w:cs="Arial"/>
                <w:sz w:val="16"/>
                <w:szCs w:val="16"/>
                <w:lang w:val="en-GB" w:eastAsia="en-US"/>
              </w:rPr>
              <w:t xml:space="preserve"> Identify and promote best practice to encourage disclosure of domestic and sexual violence in relevant sectors including justice, housing, and education sectors</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 (formerly HSE)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 local authorities, D/ECLG, D/E&amp;S</w:t>
            </w: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5.1  Practice guide completed including questionnaire. Rollout uncertain in context of ban on travel</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5.2 (a) Proposals for non-health sector disclosure (including suitable pilot) developed by Q4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5.2 (b) Pilot implemented by Q2 2014</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b/>
                <w:sz w:val="16"/>
                <w:szCs w:val="16"/>
                <w:lang w:val="en-GB" w:eastAsia="en-US"/>
              </w:rPr>
            </w:pPr>
          </w:p>
        </w:tc>
        <w:tc>
          <w:tcPr>
            <w:tcW w:w="2892" w:type="dxa"/>
          </w:tcPr>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5.1</w:t>
            </w:r>
            <w:r w:rsidRPr="00DD3B0B">
              <w:rPr>
                <w:rFonts w:ascii="Arial" w:hAnsi="Arial" w:cs="Arial"/>
                <w:sz w:val="16"/>
                <w:szCs w:val="16"/>
                <w:lang w:val="en-GB" w:eastAsia="en-US"/>
              </w:rPr>
              <w:t xml:space="preserve"> Ongoing action. Staff attending at Child and Family Agency</w:t>
            </w: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training programmes continue to receive a copy of the practice guide as a resource tool – content is covered within the training programme.</w:t>
            </w:r>
          </w:p>
          <w:p w:rsidR="00DD3B0B" w:rsidRPr="00DD3B0B" w:rsidRDefault="00DD3B0B" w:rsidP="003E10B4">
            <w:pPr>
              <w:rPr>
                <w:rFonts w:ascii="Arial" w:hAnsi="Arial" w:cs="Arial"/>
                <w:sz w:val="16"/>
                <w:szCs w:val="16"/>
                <w:lang w:val="en-GB" w:eastAsia="en-US"/>
              </w:rPr>
            </w:pPr>
          </w:p>
          <w:p w:rsidR="00DD3B0B" w:rsidRPr="00DD3B0B" w:rsidRDefault="00DF46BA" w:rsidP="00DF46BA">
            <w:pPr>
              <w:rPr>
                <w:rFonts w:ascii="Arial" w:hAnsi="Arial" w:cs="Arial"/>
                <w:sz w:val="16"/>
                <w:szCs w:val="16"/>
                <w:lang w:val="en-GB" w:eastAsia="en-US"/>
              </w:rPr>
            </w:pPr>
            <w:r>
              <w:rPr>
                <w:rFonts w:ascii="Arial" w:hAnsi="Arial" w:cs="Arial"/>
                <w:b/>
                <w:sz w:val="16"/>
                <w:szCs w:val="16"/>
                <w:lang w:val="en-GB" w:eastAsia="en-US"/>
              </w:rPr>
              <w:t>5.</w:t>
            </w:r>
            <w:r w:rsidRPr="00265095">
              <w:rPr>
                <w:rFonts w:ascii="Arial" w:hAnsi="Arial" w:cs="Arial"/>
                <w:b/>
                <w:sz w:val="16"/>
                <w:szCs w:val="16"/>
                <w:lang w:val="en-GB" w:eastAsia="en-US"/>
              </w:rPr>
              <w:t>2</w:t>
            </w:r>
            <w:r>
              <w:rPr>
                <w:rFonts w:ascii="Arial" w:hAnsi="Arial" w:cs="Arial"/>
                <w:sz w:val="16"/>
                <w:szCs w:val="16"/>
                <w:lang w:val="en-GB" w:eastAsia="en-US"/>
              </w:rPr>
              <w:t xml:space="preserve"> This activity was </w:t>
            </w:r>
            <w:r w:rsidR="009F7AF1">
              <w:rPr>
                <w:rFonts w:ascii="Arial" w:hAnsi="Arial" w:cs="Arial"/>
                <w:sz w:val="16"/>
                <w:szCs w:val="16"/>
                <w:lang w:val="en-GB" w:eastAsia="en-US"/>
              </w:rPr>
              <w:t>raised for</w:t>
            </w:r>
            <w:r>
              <w:rPr>
                <w:rFonts w:ascii="Arial" w:hAnsi="Arial" w:cs="Arial"/>
                <w:sz w:val="16"/>
                <w:szCs w:val="16"/>
                <w:lang w:val="en-GB" w:eastAsia="en-US"/>
              </w:rPr>
              <w:t xml:space="preserve"> discussion and suggestions for proposals at NSCVaW in April 2013. No proposals were forthcoming and no further action has since occurred.</w:t>
            </w: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lastRenderedPageBreak/>
              <w:t xml:space="preserve">6   </w:t>
            </w:r>
            <w:r w:rsidRPr="00DD3B0B">
              <w:rPr>
                <w:rFonts w:ascii="Arial" w:hAnsi="Arial" w:cs="Arial"/>
                <w:sz w:val="16"/>
                <w:szCs w:val="16"/>
                <w:lang w:val="en-GB" w:eastAsia="en-US"/>
              </w:rPr>
              <w:t xml:space="preserve">Promote clear, high-quality standards in service delivery for victims and perpetrators of </w:t>
            </w:r>
            <w:r w:rsidRPr="00DD3B0B">
              <w:rPr>
                <w:rFonts w:ascii="Arial" w:hAnsi="Arial" w:cs="Arial"/>
                <w:sz w:val="16"/>
                <w:szCs w:val="16"/>
                <w:lang w:eastAsia="en-US"/>
              </w:rPr>
              <w:t>domestic, and  sexual violence</w:t>
            </w:r>
          </w:p>
        </w:tc>
        <w:tc>
          <w:tcPr>
            <w:tcW w:w="3686" w:type="dxa"/>
          </w:tcPr>
          <w:p w:rsidR="00DD3B0B" w:rsidRPr="00DD3B0B" w:rsidRDefault="00DD3B0B" w:rsidP="003E10B4">
            <w:pPr>
              <w:rPr>
                <w:rFonts w:ascii="Arial" w:hAnsi="Arial" w:cs="Arial"/>
                <w:sz w:val="16"/>
                <w:szCs w:val="16"/>
                <w:lang w:val="en-US" w:eastAsia="en-US"/>
              </w:rPr>
            </w:pPr>
            <w:r w:rsidRPr="00DD3B0B">
              <w:rPr>
                <w:rFonts w:ascii="Arial" w:hAnsi="Arial" w:cs="Arial"/>
                <w:sz w:val="16"/>
                <w:szCs w:val="16"/>
                <w:lang w:val="en-GB" w:eastAsia="en-US"/>
              </w:rPr>
              <w:t xml:space="preserve"> </w:t>
            </w:r>
            <w:r w:rsidRPr="00DD3B0B">
              <w:rPr>
                <w:rFonts w:ascii="Arial" w:hAnsi="Arial" w:cs="Arial"/>
                <w:b/>
                <w:bCs/>
                <w:sz w:val="16"/>
                <w:szCs w:val="16"/>
                <w:lang w:val="en-GB" w:eastAsia="en-US"/>
              </w:rPr>
              <w:t>6.1</w:t>
            </w:r>
            <w:r w:rsidRPr="00DD3B0B">
              <w:rPr>
                <w:rFonts w:ascii="Arial" w:hAnsi="Arial" w:cs="Arial"/>
                <w:sz w:val="16"/>
                <w:szCs w:val="16"/>
                <w:lang w:val="en-GB" w:eastAsia="en-US"/>
              </w:rPr>
              <w:t xml:space="preserve"> </w:t>
            </w:r>
            <w:r w:rsidRPr="00DD3B0B">
              <w:rPr>
                <w:rFonts w:ascii="Arial" w:hAnsi="Arial" w:cs="Arial"/>
                <w:sz w:val="16"/>
                <w:szCs w:val="16"/>
                <w:lang w:val="en-US" w:eastAsia="en-US"/>
              </w:rPr>
              <w:t xml:space="preserve">Publish a new edition of the </w:t>
            </w:r>
            <w:r w:rsidRPr="00DD3B0B">
              <w:rPr>
                <w:rFonts w:ascii="Arial" w:hAnsi="Arial" w:cs="Arial"/>
                <w:i/>
                <w:iCs/>
                <w:sz w:val="16"/>
                <w:szCs w:val="16"/>
                <w:lang w:val="en-US" w:eastAsia="en-US"/>
              </w:rPr>
              <w:t>Victims Charter and Guide to the Criminal Justice System</w:t>
            </w:r>
            <w:r w:rsidRPr="00DD3B0B">
              <w:rPr>
                <w:rFonts w:ascii="Arial" w:hAnsi="Arial" w:cs="Arial"/>
                <w:sz w:val="16"/>
                <w:szCs w:val="16"/>
                <w:lang w:val="en-US" w:eastAsia="en-US"/>
              </w:rPr>
              <w:t>, outlining the commitments to victims generally, and victims of sexual, domestic and gender based violence in particular, made by the eight State criminal justice agencies.</w:t>
            </w:r>
          </w:p>
          <w:p w:rsidR="00DD3B0B" w:rsidRPr="00DD3B0B" w:rsidRDefault="00DD3B0B" w:rsidP="003E10B4">
            <w:pPr>
              <w:rPr>
                <w:rFonts w:ascii="Arial" w:hAnsi="Arial" w:cs="Arial"/>
                <w:sz w:val="16"/>
                <w:szCs w:val="16"/>
                <w:lang w:val="en-US" w:eastAsia="en-US"/>
              </w:rPr>
            </w:pPr>
          </w:p>
          <w:p w:rsidR="00DD3B0B" w:rsidRPr="00DD3B0B" w:rsidRDefault="00DD3B0B" w:rsidP="003E10B4">
            <w:pPr>
              <w:rPr>
                <w:rFonts w:ascii="Arial" w:hAnsi="Arial" w:cs="Arial"/>
                <w:sz w:val="16"/>
                <w:szCs w:val="16"/>
                <w:lang w:eastAsia="en-US"/>
              </w:rPr>
            </w:pPr>
            <w:r w:rsidRPr="00DD3B0B">
              <w:rPr>
                <w:rFonts w:ascii="Arial" w:hAnsi="Arial" w:cs="Arial"/>
                <w:b/>
                <w:bCs/>
                <w:sz w:val="16"/>
                <w:szCs w:val="16"/>
                <w:lang w:val="en-GB" w:eastAsia="en-US"/>
              </w:rPr>
              <w:t>6.2</w:t>
            </w:r>
            <w:r w:rsidRPr="00DD3B0B">
              <w:rPr>
                <w:rFonts w:ascii="Arial" w:hAnsi="Arial" w:cs="Arial"/>
                <w:sz w:val="16"/>
                <w:szCs w:val="16"/>
                <w:lang w:val="en-GB" w:eastAsia="en-US"/>
              </w:rPr>
              <w:t xml:space="preserve"> Identify best practice models for service delivery for victims and perpetrators of </w:t>
            </w:r>
            <w:r w:rsidRPr="00DD3B0B">
              <w:rPr>
                <w:rFonts w:ascii="Arial" w:hAnsi="Arial" w:cs="Arial"/>
                <w:sz w:val="16"/>
                <w:szCs w:val="16"/>
                <w:lang w:eastAsia="en-US"/>
              </w:rPr>
              <w:t>domestic and  sexual violence</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6.3</w:t>
            </w:r>
            <w:r w:rsidRPr="00DD3B0B">
              <w:rPr>
                <w:rFonts w:ascii="Arial" w:hAnsi="Arial" w:cs="Arial"/>
                <w:sz w:val="16"/>
                <w:szCs w:val="16"/>
                <w:lang w:val="en-GB" w:eastAsia="en-US"/>
              </w:rPr>
              <w:t xml:space="preserve"> Encourage improvements to service delivery based on consideration of suitable best practice models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r w:rsidRPr="00DD3B0B">
              <w:rPr>
                <w:rFonts w:ascii="Arial" w:hAnsi="Arial" w:cs="Arial"/>
                <w:b/>
                <w:bCs/>
                <w:sz w:val="16"/>
                <w:szCs w:val="16"/>
                <w:lang w:val="en-GB" w:eastAsia="en-US"/>
              </w:rPr>
              <w:t>6.4</w:t>
            </w:r>
            <w:r w:rsidRPr="00DD3B0B">
              <w:rPr>
                <w:rFonts w:ascii="Arial" w:hAnsi="Arial" w:cs="Arial"/>
                <w:sz w:val="16"/>
                <w:szCs w:val="16"/>
                <w:lang w:val="en-GB" w:eastAsia="en-US"/>
              </w:rPr>
              <w:t xml:space="preserve"> Identify and promote suitable state service responses in relation to </w:t>
            </w:r>
            <w:r w:rsidRPr="00DD3B0B">
              <w:rPr>
                <w:rFonts w:ascii="Arial" w:hAnsi="Arial" w:cs="Arial"/>
                <w:sz w:val="16"/>
                <w:szCs w:val="16"/>
                <w:lang w:eastAsia="en-US"/>
              </w:rPr>
              <w:t>domestic and  sexual violence</w:t>
            </w:r>
            <w:r w:rsidRPr="00DD3B0B">
              <w:rPr>
                <w:rFonts w:ascii="Arial" w:hAnsi="Arial" w:cs="Arial"/>
                <w:sz w:val="16"/>
                <w:szCs w:val="16"/>
                <w:lang w:val="en-GB" w:eastAsia="en-US"/>
              </w:rPr>
              <w:t xml:space="preserve"> for vulnerable or high risk groups (including Travellers, people with a disability, older people, migrants, and young people)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6.5</w:t>
            </w:r>
            <w:r w:rsidRPr="00DD3B0B">
              <w:rPr>
                <w:rFonts w:ascii="Arial" w:hAnsi="Arial" w:cs="Arial"/>
                <w:sz w:val="16"/>
                <w:szCs w:val="16"/>
                <w:lang w:val="en-GB" w:eastAsia="en-US"/>
              </w:rPr>
              <w:t xml:space="preserve"> Work in partnership with the national NGO networks to develop standardisation within specialist domestic violence services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Default="00DD3B0B" w:rsidP="003E10B4">
            <w:pPr>
              <w:rPr>
                <w:rFonts w:ascii="Arial" w:hAnsi="Arial" w:cs="Arial"/>
                <w:b/>
                <w:bCs/>
                <w:sz w:val="16"/>
                <w:szCs w:val="16"/>
                <w:lang w:val="en-GB" w:eastAsia="en-US"/>
              </w:rPr>
            </w:pPr>
          </w:p>
          <w:p w:rsidR="00F56391" w:rsidRDefault="00F56391" w:rsidP="003E10B4">
            <w:pPr>
              <w:rPr>
                <w:rFonts w:ascii="Arial" w:hAnsi="Arial" w:cs="Arial"/>
                <w:b/>
                <w:bCs/>
                <w:sz w:val="16"/>
                <w:szCs w:val="16"/>
                <w:lang w:val="en-GB" w:eastAsia="en-US"/>
              </w:rPr>
            </w:pPr>
          </w:p>
          <w:p w:rsidR="00F56391" w:rsidRDefault="00F56391" w:rsidP="003E10B4">
            <w:pPr>
              <w:rPr>
                <w:rFonts w:ascii="Arial" w:hAnsi="Arial" w:cs="Arial"/>
                <w:b/>
                <w:bCs/>
                <w:sz w:val="16"/>
                <w:szCs w:val="16"/>
                <w:lang w:val="en-GB" w:eastAsia="en-US"/>
              </w:rPr>
            </w:pPr>
          </w:p>
          <w:p w:rsidR="00F56391" w:rsidRPr="00DD3B0B" w:rsidRDefault="00F56391"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6.6</w:t>
            </w:r>
            <w:r w:rsidRPr="00DD3B0B">
              <w:rPr>
                <w:rFonts w:ascii="Arial" w:hAnsi="Arial" w:cs="Arial"/>
                <w:sz w:val="16"/>
                <w:szCs w:val="16"/>
                <w:lang w:val="en-GB" w:eastAsia="en-US"/>
              </w:rPr>
              <w:t xml:space="preserve"> Implement the recommendations on standardisation of sexual assault services as set out in the National Review of SATUs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Default="00DD3B0B" w:rsidP="003E10B4">
            <w:pPr>
              <w:rPr>
                <w:rFonts w:ascii="Arial" w:hAnsi="Arial" w:cs="Arial"/>
                <w:b/>
                <w:bCs/>
                <w:sz w:val="16"/>
                <w:szCs w:val="16"/>
                <w:lang w:val="en-GB" w:eastAsia="en-US"/>
              </w:rPr>
            </w:pPr>
          </w:p>
          <w:p w:rsidR="00F56391" w:rsidRDefault="00F56391" w:rsidP="003E10B4">
            <w:pPr>
              <w:rPr>
                <w:rFonts w:ascii="Arial" w:hAnsi="Arial" w:cs="Arial"/>
                <w:b/>
                <w:bCs/>
                <w:sz w:val="16"/>
                <w:szCs w:val="16"/>
                <w:lang w:val="en-GB" w:eastAsia="en-US"/>
              </w:rPr>
            </w:pPr>
          </w:p>
          <w:p w:rsidR="00F56391" w:rsidRPr="00DD3B0B" w:rsidRDefault="00F56391"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6.7</w:t>
            </w:r>
            <w:r w:rsidRPr="00DD3B0B">
              <w:rPr>
                <w:rFonts w:ascii="Arial" w:hAnsi="Arial" w:cs="Arial"/>
                <w:sz w:val="16"/>
                <w:szCs w:val="16"/>
                <w:lang w:val="en-GB" w:eastAsia="en-US"/>
              </w:rPr>
              <w:t xml:space="preserve"> Ensure that the </w:t>
            </w:r>
            <w:r w:rsidRPr="00DD3B0B">
              <w:rPr>
                <w:rFonts w:ascii="Arial" w:hAnsi="Arial" w:cs="Arial"/>
                <w:i/>
                <w:sz w:val="16"/>
                <w:szCs w:val="16"/>
                <w:lang w:val="en-GB" w:eastAsia="en-US"/>
              </w:rPr>
              <w:t>Children First: National Guidelines for the Protection and Welfare of Children</w:t>
            </w:r>
            <w:r w:rsidRPr="00DD3B0B">
              <w:rPr>
                <w:rFonts w:ascii="Arial" w:hAnsi="Arial" w:cs="Arial"/>
                <w:sz w:val="16"/>
                <w:szCs w:val="16"/>
                <w:lang w:val="en-GB" w:eastAsia="en-US"/>
              </w:rPr>
              <w:t xml:space="preserve"> are being adhered to by all specialist domestic violence services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6.8</w:t>
            </w:r>
            <w:r w:rsidRPr="00DD3B0B">
              <w:rPr>
                <w:rFonts w:ascii="Arial" w:hAnsi="Arial" w:cs="Arial"/>
                <w:sz w:val="16"/>
                <w:szCs w:val="16"/>
                <w:lang w:val="en-GB" w:eastAsia="en-US"/>
              </w:rPr>
              <w:t xml:space="preserve"> Develop and disseminate guidelines on working with children in domestic violence situations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6.9</w:t>
            </w:r>
            <w:r w:rsidRPr="00DD3B0B">
              <w:rPr>
                <w:rFonts w:ascii="Arial" w:hAnsi="Arial" w:cs="Arial"/>
                <w:sz w:val="16"/>
                <w:szCs w:val="16"/>
                <w:lang w:val="en-GB" w:eastAsia="en-US"/>
              </w:rPr>
              <w:t xml:space="preserve"> Ensure the assessment form for children at risk will contain key questions about domestic violence</w:t>
            </w: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6.10</w:t>
            </w:r>
            <w:r w:rsidRPr="00DD3B0B">
              <w:rPr>
                <w:rFonts w:ascii="Arial" w:hAnsi="Arial" w:cs="Arial"/>
                <w:sz w:val="16"/>
                <w:szCs w:val="16"/>
                <w:lang w:val="en-GB" w:eastAsia="en-US"/>
              </w:rPr>
              <w:t xml:space="preserve"> Ensure the assessment form for children at risk regarding domestic violence contains questions regarding children’s welfare</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lastRenderedPageBreak/>
              <w:t>Victims of Crime Office (Lead), Cosc  and all relevant bodies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 and all relevant bodies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w:t>
            </w: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OOP</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 (Lead) with national NGO support networks in context of Service Level Agreements</w:t>
            </w:r>
          </w:p>
          <w:p w:rsidR="00DD3B0B" w:rsidRPr="00DD3B0B" w:rsidRDefault="00DD3B0B" w:rsidP="003E10B4">
            <w:pPr>
              <w:rPr>
                <w:rFonts w:ascii="Arial" w:hAnsi="Arial" w:cs="Arial"/>
                <w:sz w:val="16"/>
                <w:szCs w:val="16"/>
                <w:lang w:val="en-GB" w:eastAsia="en-US"/>
              </w:rPr>
            </w:pPr>
          </w:p>
          <w:p w:rsidR="00DD3B0B" w:rsidRDefault="00DD3B0B" w:rsidP="003E10B4">
            <w:pPr>
              <w:rPr>
                <w:rFonts w:ascii="Arial" w:hAnsi="Arial" w:cs="Arial"/>
                <w:sz w:val="16"/>
                <w:szCs w:val="16"/>
                <w:lang w:val="en-GB" w:eastAsia="en-US"/>
              </w:rPr>
            </w:pPr>
          </w:p>
          <w:p w:rsidR="00F56391" w:rsidRDefault="00F56391" w:rsidP="003E10B4">
            <w:pPr>
              <w:rPr>
                <w:rFonts w:ascii="Arial" w:hAnsi="Arial" w:cs="Arial"/>
                <w:sz w:val="16"/>
                <w:szCs w:val="16"/>
                <w:lang w:val="en-GB" w:eastAsia="en-US"/>
              </w:rPr>
            </w:pPr>
          </w:p>
          <w:p w:rsidR="00F56391" w:rsidRDefault="00F56391" w:rsidP="003E10B4">
            <w:pPr>
              <w:rPr>
                <w:rFonts w:ascii="Arial" w:hAnsi="Arial" w:cs="Arial"/>
                <w:sz w:val="16"/>
                <w:szCs w:val="16"/>
                <w:lang w:val="en-GB" w:eastAsia="en-US"/>
              </w:rPr>
            </w:pPr>
          </w:p>
          <w:p w:rsidR="00F56391" w:rsidRPr="00DD3B0B" w:rsidRDefault="00F56391"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HSE,  D/J&amp;E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Default="00DD3B0B" w:rsidP="003E10B4">
            <w:pPr>
              <w:rPr>
                <w:rFonts w:ascii="Arial" w:hAnsi="Arial" w:cs="Arial"/>
                <w:sz w:val="16"/>
                <w:szCs w:val="16"/>
                <w:lang w:val="en-GB" w:eastAsia="en-US"/>
              </w:rPr>
            </w:pPr>
          </w:p>
          <w:p w:rsidR="00F56391" w:rsidRPr="00DD3B0B" w:rsidRDefault="00F56391"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  (lead) with NGO national support networks and NGOs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w:t>
            </w:r>
          </w:p>
          <w:p w:rsidR="00DD3B0B" w:rsidRPr="00DD3B0B" w:rsidRDefault="00DD3B0B" w:rsidP="003E10B4">
            <w:pPr>
              <w:rPr>
                <w:rFonts w:ascii="Arial" w:hAnsi="Arial" w:cs="Arial"/>
                <w:sz w:val="16"/>
                <w:szCs w:val="16"/>
                <w:lang w:val="en-GB" w:eastAsia="en-US"/>
              </w:rPr>
            </w:pP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6.1 Victims Charter and Guide to the Criminal Justice System published Q2 2010</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r w:rsidRPr="003038B3">
              <w:rPr>
                <w:rFonts w:ascii="Arial" w:hAnsi="Arial" w:cs="Arial"/>
                <w:sz w:val="16"/>
                <w:szCs w:val="16"/>
                <w:lang w:eastAsia="en-US"/>
              </w:rPr>
              <w:t>6.2 Information on best practice models identified and circulated periodically to service providers</w:t>
            </w:r>
          </w:p>
          <w:p w:rsidR="00DD3B0B" w:rsidRPr="003038B3" w:rsidRDefault="00DD3B0B"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6.3  Best practice models considered periodically</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6.4 Development of intervention responses for the most vulnerable groups if practicable (see 1.2)</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6.5 Standards in relation to compliance with Children First: National Guidelines for the Protection and Welfare of Children and Duty to Care  and core data collection to be completed by Q4 2013</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FC55E4" w:rsidRPr="003038B3" w:rsidRDefault="00FC55E4" w:rsidP="003E10B4">
            <w:pPr>
              <w:rPr>
                <w:rFonts w:ascii="Arial" w:hAnsi="Arial" w:cs="Arial"/>
                <w:sz w:val="16"/>
                <w:szCs w:val="16"/>
                <w:lang w:eastAsia="en-US"/>
              </w:rPr>
            </w:pPr>
          </w:p>
          <w:p w:rsidR="00FC55E4" w:rsidRPr="003038B3" w:rsidRDefault="00FC55E4" w:rsidP="003E10B4">
            <w:pPr>
              <w:rPr>
                <w:rFonts w:ascii="Arial" w:hAnsi="Arial" w:cs="Arial"/>
                <w:sz w:val="16"/>
                <w:szCs w:val="16"/>
                <w:lang w:eastAsia="en-US"/>
              </w:rPr>
            </w:pPr>
          </w:p>
          <w:p w:rsidR="00FC55E4" w:rsidRPr="003038B3" w:rsidRDefault="00FC55E4"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6.6 Implement outstanding SATU review recommendations: </w:t>
            </w:r>
            <w:r w:rsidRPr="003038B3">
              <w:rPr>
                <w:rFonts w:ascii="Arial" w:hAnsi="Arial" w:cs="Arial"/>
                <w:sz w:val="16"/>
                <w:szCs w:val="16"/>
                <w:lang w:eastAsia="en-US"/>
              </w:rPr>
              <w:br/>
              <w:t xml:space="preserve">1. Maintain appropriate staffing in units - subject to public sector recruitment embargo </w:t>
            </w:r>
            <w:r w:rsidRPr="003038B3">
              <w:rPr>
                <w:rFonts w:ascii="Arial" w:hAnsi="Arial" w:cs="Arial"/>
                <w:sz w:val="16"/>
                <w:szCs w:val="16"/>
                <w:lang w:eastAsia="en-US"/>
              </w:rPr>
              <w:br/>
              <w:t xml:space="preserve">2 . Standardised Paediatric </w:t>
            </w:r>
            <w:r w:rsidRPr="003038B3">
              <w:rPr>
                <w:rFonts w:ascii="Arial" w:hAnsi="Arial" w:cs="Arial"/>
                <w:sz w:val="16"/>
                <w:szCs w:val="16"/>
                <w:lang w:eastAsia="en-US"/>
              </w:rPr>
              <w:lastRenderedPageBreak/>
              <w:t xml:space="preserve">services </w:t>
            </w: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3. Develop National DNA database  following legislative provision </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F56391" w:rsidRPr="003038B3" w:rsidRDefault="00F56391"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6.7 Standards in relation to compliance with Children First: National Guidelines for the Protection and Welfare of Children and Duty to Care and core data collection to be completed by Q4 2013</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6.8 To be completed in line with rollout of practice guide and standard in relation to compliance with Children First: National Guidelines for the Protection and Welfare of Children and Duty to Care    Q4 2013</w:t>
            </w:r>
          </w:p>
          <w:p w:rsidR="00DD3B0B" w:rsidRPr="003038B3" w:rsidRDefault="00DD3B0B" w:rsidP="003E10B4">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6.9 To be completed by Q2 2013</w:t>
            </w: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p>
          <w:p w:rsidR="00DD3B0B" w:rsidRPr="003038B3" w:rsidRDefault="00DD3B0B" w:rsidP="003E10B4">
            <w:pPr>
              <w:rPr>
                <w:rFonts w:ascii="Arial" w:hAnsi="Arial" w:cs="Arial"/>
                <w:sz w:val="16"/>
                <w:szCs w:val="16"/>
                <w:lang w:eastAsia="en-US"/>
              </w:rPr>
            </w:pPr>
            <w:r w:rsidRPr="003038B3">
              <w:rPr>
                <w:rFonts w:ascii="Arial" w:hAnsi="Arial" w:cs="Arial"/>
                <w:sz w:val="16"/>
                <w:szCs w:val="16"/>
                <w:lang w:eastAsia="en-US"/>
              </w:rPr>
              <w:t>6.10 To be completed by Q2 2013</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lastRenderedPageBreak/>
              <w:t>Completed</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Default="00DD3B0B" w:rsidP="003E10B4">
            <w:pPr>
              <w:rPr>
                <w:rFonts w:ascii="Arial" w:hAnsi="Arial" w:cs="Arial"/>
                <w:sz w:val="16"/>
                <w:szCs w:val="16"/>
                <w:lang w:val="fr-FR" w:eastAsia="en-US"/>
              </w:rPr>
            </w:pPr>
          </w:p>
          <w:p w:rsidR="00F56391" w:rsidRDefault="00F56391" w:rsidP="003E10B4">
            <w:pPr>
              <w:rPr>
                <w:rFonts w:ascii="Arial" w:hAnsi="Arial" w:cs="Arial"/>
                <w:sz w:val="16"/>
                <w:szCs w:val="16"/>
                <w:lang w:val="fr-FR" w:eastAsia="en-US"/>
              </w:rPr>
            </w:pPr>
          </w:p>
          <w:p w:rsidR="00F56391" w:rsidRDefault="00F56391" w:rsidP="003E10B4">
            <w:pPr>
              <w:rPr>
                <w:rFonts w:ascii="Arial" w:hAnsi="Arial" w:cs="Arial"/>
                <w:sz w:val="16"/>
                <w:szCs w:val="16"/>
                <w:lang w:val="fr-FR" w:eastAsia="en-US"/>
              </w:rPr>
            </w:pPr>
          </w:p>
          <w:p w:rsidR="00F56391" w:rsidRPr="00DD3B0B" w:rsidRDefault="00F56391" w:rsidP="003E10B4">
            <w:pPr>
              <w:rPr>
                <w:rFonts w:ascii="Arial" w:hAnsi="Arial" w:cs="Arial"/>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 xml:space="preserve">Ongoing </w:t>
            </w: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Default="00DD3B0B" w:rsidP="003E10B4">
            <w:pPr>
              <w:rPr>
                <w:rFonts w:ascii="Arial" w:hAnsi="Arial" w:cs="Arial"/>
                <w:b/>
                <w:sz w:val="16"/>
                <w:szCs w:val="16"/>
                <w:lang w:val="fr-FR" w:eastAsia="en-US"/>
              </w:rPr>
            </w:pPr>
          </w:p>
          <w:p w:rsidR="00F56391" w:rsidRPr="00DD3B0B" w:rsidRDefault="00F56391"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p>
          <w:p w:rsidR="00DD3B0B" w:rsidRPr="00DD3B0B" w:rsidRDefault="00DD3B0B" w:rsidP="003E10B4">
            <w:pPr>
              <w:rPr>
                <w:rFonts w:ascii="Arial" w:hAnsi="Arial" w:cs="Arial"/>
                <w:b/>
                <w:sz w:val="16"/>
                <w:szCs w:val="16"/>
                <w:lang w:val="fr-FR" w:eastAsia="en-US"/>
              </w:rPr>
            </w:pPr>
            <w:r w:rsidRPr="00DD3B0B">
              <w:rPr>
                <w:rFonts w:ascii="Arial" w:hAnsi="Arial" w:cs="Arial"/>
                <w:b/>
                <w:sz w:val="16"/>
                <w:szCs w:val="16"/>
                <w:lang w:val="fr-FR" w:eastAsia="en-US"/>
              </w:rPr>
              <w:t>Important</w:t>
            </w:r>
          </w:p>
        </w:tc>
        <w:tc>
          <w:tcPr>
            <w:tcW w:w="2892" w:type="dxa"/>
          </w:tcPr>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 xml:space="preserve">6.2 &amp; 6.3 </w:t>
            </w:r>
            <w:r w:rsidRPr="00DD3B0B">
              <w:rPr>
                <w:rFonts w:ascii="Arial" w:hAnsi="Arial" w:cs="Arial"/>
                <w:sz w:val="16"/>
                <w:szCs w:val="16"/>
                <w:lang w:val="en-GB" w:eastAsia="en-US"/>
              </w:rPr>
              <w:t xml:space="preserve">Cosc continues to explore models of best practice through consultation with the state sector and the NGO sector most recently around the work of domestic violence </w:t>
            </w:r>
            <w:r w:rsidRPr="00DD3B0B">
              <w:rPr>
                <w:rFonts w:ascii="Arial" w:hAnsi="Arial" w:cs="Arial"/>
                <w:b/>
                <w:sz w:val="16"/>
                <w:szCs w:val="16"/>
                <w:lang w:val="en-GB" w:eastAsia="en-US"/>
              </w:rPr>
              <w:t>perpetrator programmes:</w:t>
            </w:r>
            <w:r w:rsidRPr="00DD3B0B">
              <w:rPr>
                <w:rFonts w:ascii="Arial" w:hAnsi="Arial" w:cs="Arial"/>
                <w:sz w:val="16"/>
                <w:szCs w:val="16"/>
                <w:lang w:val="en-GB" w:eastAsia="en-US"/>
              </w:rPr>
              <w:t xml:space="preserve"> outcome measurement, programme overview analysis and evaluation and </w:t>
            </w:r>
            <w:r w:rsidRPr="00DD3B0B">
              <w:rPr>
                <w:rFonts w:ascii="Arial" w:hAnsi="Arial" w:cs="Arial"/>
                <w:b/>
                <w:sz w:val="16"/>
                <w:szCs w:val="16"/>
                <w:lang w:val="en-GB" w:eastAsia="en-US"/>
              </w:rPr>
              <w:t>administrative data collection.</w:t>
            </w:r>
          </w:p>
          <w:p w:rsidR="00DD3B0B" w:rsidRPr="00DD3B0B" w:rsidRDefault="00DD3B0B" w:rsidP="003E10B4">
            <w:pPr>
              <w:rPr>
                <w:rFonts w:ascii="Arial" w:hAnsi="Arial" w:cs="Arial"/>
                <w:b/>
                <w:sz w:val="16"/>
                <w:szCs w:val="16"/>
                <w:lang w:val="en-GB" w:eastAsia="en-US"/>
              </w:rPr>
            </w:pPr>
          </w:p>
          <w:p w:rsidR="00C3280A" w:rsidRPr="00A55BE1" w:rsidRDefault="00C3280A" w:rsidP="00C3280A">
            <w:pPr>
              <w:autoSpaceDE w:val="0"/>
              <w:autoSpaceDN w:val="0"/>
              <w:adjustRightInd w:val="0"/>
              <w:rPr>
                <w:rFonts w:ascii="Arial" w:hAnsi="Arial" w:cs="Arial"/>
                <w:color w:val="000000"/>
                <w:sz w:val="16"/>
                <w:szCs w:val="16"/>
                <w:lang w:val="en-GB" w:eastAsia="en-GB"/>
              </w:rPr>
            </w:pPr>
            <w:r>
              <w:rPr>
                <w:rFonts w:ascii="Arial" w:hAnsi="Arial" w:cs="Arial"/>
                <w:b/>
                <w:sz w:val="16"/>
                <w:szCs w:val="16"/>
                <w:lang w:val="en-GB" w:eastAsia="en-US"/>
              </w:rPr>
              <w:t xml:space="preserve">6.4 </w:t>
            </w:r>
            <w:r>
              <w:rPr>
                <w:rFonts w:ascii="Arial" w:hAnsi="Arial" w:cs="Arial"/>
                <w:color w:val="000000"/>
                <w:sz w:val="16"/>
                <w:szCs w:val="16"/>
                <w:lang w:val="en-GB" w:eastAsia="en-GB"/>
              </w:rPr>
              <w:t xml:space="preserve">Cosc contributes to addressing responses to older people through participation in the HSE Elder Abuse National Steering Committee.  </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6.5</w:t>
            </w:r>
            <w:r w:rsidRPr="00DD3B0B">
              <w:rPr>
                <w:rFonts w:ascii="Arial" w:hAnsi="Arial" w:cs="Arial"/>
                <w:sz w:val="16"/>
                <w:szCs w:val="16"/>
                <w:lang w:val="en-GB" w:eastAsia="en-US"/>
              </w:rPr>
              <w:t xml:space="preserve">  Work on standards for specialist Domestic Violence and Sexual Violence services will be developed in the context of Tusla’s Quality Assurance Framework and national oversight for DV and SV services within Tusla. Establishment of the </w:t>
            </w:r>
            <w:r w:rsidR="009F7AF1" w:rsidRPr="00DD3B0B">
              <w:rPr>
                <w:rFonts w:ascii="Arial" w:hAnsi="Arial" w:cs="Arial"/>
                <w:sz w:val="16"/>
                <w:szCs w:val="16"/>
                <w:lang w:val="en-GB" w:eastAsia="en-US"/>
              </w:rPr>
              <w:t>Child</w:t>
            </w:r>
            <w:r w:rsidRPr="00DD3B0B">
              <w:rPr>
                <w:rFonts w:ascii="Arial" w:hAnsi="Arial" w:cs="Arial"/>
                <w:sz w:val="16"/>
                <w:szCs w:val="16"/>
                <w:lang w:val="en-GB" w:eastAsia="en-US"/>
              </w:rPr>
              <w:t xml:space="preserve"> and Family Agency and strategic developments within the Agency delayed progress on this action. </w:t>
            </w:r>
          </w:p>
          <w:p w:rsidR="00FC55E4" w:rsidRPr="00DD3B0B" w:rsidRDefault="00FC55E4"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6.6</w:t>
            </w:r>
            <w:r w:rsidRPr="00DD3B0B">
              <w:rPr>
                <w:rFonts w:ascii="Arial" w:hAnsi="Arial" w:cs="Arial"/>
                <w:sz w:val="16"/>
                <w:szCs w:val="16"/>
                <w:lang w:val="en-GB" w:eastAsia="en-US"/>
              </w:rPr>
              <w:t xml:space="preserve">  </w:t>
            </w:r>
            <w:r w:rsidRPr="00DD3B0B">
              <w:rPr>
                <w:rFonts w:ascii="Arial" w:hAnsi="Arial" w:cs="Arial"/>
                <w:sz w:val="16"/>
                <w:szCs w:val="16"/>
                <w:lang w:val="en-GB" w:eastAsia="en-GB"/>
              </w:rPr>
              <w:br/>
              <w:t>1. Staffing shortages remain within certain units due to public sector recruitment embargo</w:t>
            </w:r>
            <w:r w:rsidRPr="00DD3B0B">
              <w:rPr>
                <w:rFonts w:ascii="Tms Rmn" w:hAnsi="Tms Rmn" w:cs="Tms Rmn"/>
                <w:lang w:val="en-GB" w:eastAsia="en-GB"/>
              </w:rPr>
              <w:t xml:space="preserve"> </w:t>
            </w:r>
            <w:r w:rsidRPr="00DD3B0B">
              <w:rPr>
                <w:rFonts w:ascii="Arial" w:hAnsi="Arial" w:cs="Arial"/>
                <w:sz w:val="16"/>
                <w:szCs w:val="16"/>
                <w:lang w:val="en-GB" w:eastAsia="en-GB"/>
              </w:rPr>
              <w:br/>
              <w:t xml:space="preserve">2 .Paediatric services remain less standardised– work ongoing in this </w:t>
            </w:r>
            <w:r w:rsidRPr="00DD3B0B">
              <w:rPr>
                <w:rFonts w:ascii="Arial" w:hAnsi="Arial" w:cs="Arial"/>
                <w:sz w:val="16"/>
                <w:szCs w:val="16"/>
                <w:lang w:val="en-GB" w:eastAsia="en-GB"/>
              </w:rPr>
              <w:lastRenderedPageBreak/>
              <w:t xml:space="preserve">regard but formal strategies need to be developed to ensure that this vulnerable group receive optimal care </w:t>
            </w:r>
            <w:r w:rsidRPr="00DD3B0B">
              <w:rPr>
                <w:rFonts w:ascii="Arial" w:hAnsi="Arial" w:cs="Arial"/>
                <w:sz w:val="16"/>
                <w:szCs w:val="16"/>
                <w:lang w:val="en-GB" w:eastAsia="en-GB"/>
              </w:rPr>
              <w:br/>
              <w:t xml:space="preserve">3. National DNA </w:t>
            </w:r>
            <w:r w:rsidR="009F7AF1" w:rsidRPr="00DD3B0B">
              <w:rPr>
                <w:rFonts w:ascii="Arial" w:hAnsi="Arial" w:cs="Arial"/>
                <w:sz w:val="16"/>
                <w:szCs w:val="16"/>
                <w:lang w:val="en-GB" w:eastAsia="en-GB"/>
              </w:rPr>
              <w:t>database - The</w:t>
            </w:r>
            <w:r w:rsidRPr="00DD3B0B">
              <w:rPr>
                <w:rFonts w:ascii="Arial" w:hAnsi="Arial" w:cs="Arial"/>
                <w:sz w:val="16"/>
                <w:lang w:val="en-GB" w:eastAsia="en-GB"/>
              </w:rPr>
              <w:t xml:space="preserve"> Criminal Justice (Forensic Evidence and DNA Database System) Act 2014</w:t>
            </w:r>
            <w:r w:rsidR="009F7AF1" w:rsidRPr="00DD3B0B">
              <w:rPr>
                <w:rFonts w:ascii="Arial" w:hAnsi="Arial" w:cs="Arial"/>
                <w:sz w:val="16"/>
                <w:lang w:val="en-GB" w:eastAsia="en-GB"/>
              </w:rPr>
              <w:t>, which</w:t>
            </w:r>
            <w:r w:rsidRPr="00DD3B0B">
              <w:rPr>
                <w:rFonts w:ascii="Arial" w:hAnsi="Arial" w:cs="Arial"/>
                <w:sz w:val="16"/>
                <w:lang w:val="en-GB" w:eastAsia="en-GB"/>
              </w:rPr>
              <w:t xml:space="preserve"> </w:t>
            </w:r>
            <w:r w:rsidR="009F7AF1" w:rsidRPr="00DD3B0B">
              <w:rPr>
                <w:rFonts w:ascii="Arial" w:hAnsi="Arial" w:cs="Arial"/>
                <w:sz w:val="16"/>
                <w:lang w:val="en-GB" w:eastAsia="en-GB"/>
              </w:rPr>
              <w:t>provides for</w:t>
            </w:r>
            <w:r w:rsidRPr="00DD3B0B">
              <w:rPr>
                <w:rFonts w:ascii="Arial" w:hAnsi="Arial" w:cs="Arial"/>
                <w:sz w:val="16"/>
                <w:lang w:val="en-GB" w:eastAsia="en-GB"/>
              </w:rPr>
              <w:t xml:space="preserve"> the establishment and operation of the database, was enacted on 22 June 2014.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6.7</w:t>
            </w:r>
            <w:r w:rsidRPr="00DD3B0B">
              <w:rPr>
                <w:rFonts w:ascii="Arial" w:hAnsi="Arial" w:cs="Arial"/>
                <w:sz w:val="16"/>
                <w:szCs w:val="16"/>
                <w:lang w:val="en-GB" w:eastAsia="en-US"/>
              </w:rPr>
              <w:t xml:space="preserve"> Draft Child Protection Policy Templates for Domestic Violence services and Sexual Violence services have been developed, led by the national networks under the aegis of Tusla. Awaiting Tusla legal opinion on some aspects of content which delayed completion on target. Workshops and training needs analysis for DV and SV services will be taken forward in 2015.</w:t>
            </w:r>
          </w:p>
          <w:p w:rsidR="00DD3B0B" w:rsidRDefault="00DD3B0B" w:rsidP="003E10B4">
            <w:pPr>
              <w:rPr>
                <w:rFonts w:ascii="Arial" w:hAnsi="Arial" w:cs="Arial"/>
                <w:b/>
                <w:sz w:val="16"/>
                <w:szCs w:val="16"/>
                <w:lang w:val="en-GB" w:eastAsia="en-US"/>
              </w:rPr>
            </w:pPr>
          </w:p>
          <w:p w:rsidR="00F56391" w:rsidRPr="00DD3B0B" w:rsidRDefault="00F56391"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As per 6.7 and 2.1</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6.9</w:t>
            </w:r>
            <w:r w:rsidRPr="00DD3B0B">
              <w:rPr>
                <w:rFonts w:ascii="Arial" w:hAnsi="Arial" w:cs="Arial"/>
                <w:sz w:val="16"/>
                <w:szCs w:val="16"/>
                <w:lang w:val="en-GB" w:eastAsia="en-US"/>
              </w:rPr>
              <w:t xml:space="preserve"> Development of assessment framework continuing in the context of the new Child and Family Agency</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6.10</w:t>
            </w:r>
            <w:r w:rsidRPr="00DD3B0B">
              <w:rPr>
                <w:rFonts w:ascii="Arial" w:hAnsi="Arial" w:cs="Arial"/>
                <w:sz w:val="16"/>
                <w:szCs w:val="16"/>
                <w:lang w:val="en-GB" w:eastAsia="en-US"/>
              </w:rPr>
              <w:t xml:space="preserve"> As per 6.9</w:t>
            </w:r>
          </w:p>
          <w:p w:rsidR="00DD3B0B" w:rsidRPr="00DD3B0B" w:rsidRDefault="00DD3B0B" w:rsidP="003E10B4">
            <w:pPr>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lastRenderedPageBreak/>
              <w:t>7</w:t>
            </w:r>
            <w:r w:rsidRPr="00DD3B0B">
              <w:rPr>
                <w:rFonts w:ascii="Arial" w:hAnsi="Arial" w:cs="Arial"/>
                <w:sz w:val="16"/>
                <w:szCs w:val="16"/>
                <w:lang w:val="en-GB" w:eastAsia="en-US"/>
              </w:rPr>
              <w:t xml:space="preserve">  Promote inter-</w:t>
            </w:r>
            <w:r w:rsidRPr="00DD3B0B">
              <w:rPr>
                <w:rFonts w:ascii="Arial" w:hAnsi="Arial" w:cs="Arial"/>
                <w:sz w:val="16"/>
                <w:szCs w:val="16"/>
                <w:lang w:val="en-GB" w:eastAsia="en-US"/>
              </w:rPr>
              <w:lastRenderedPageBreak/>
              <w:t>agency co-ordination through multi-agency projects</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lastRenderedPageBreak/>
              <w:t>7.1</w:t>
            </w:r>
            <w:r w:rsidRPr="00DD3B0B">
              <w:rPr>
                <w:rFonts w:ascii="Arial" w:hAnsi="Arial" w:cs="Arial"/>
                <w:sz w:val="16"/>
                <w:szCs w:val="16"/>
                <w:lang w:val="en-GB" w:eastAsia="en-US"/>
              </w:rPr>
              <w:t xml:space="preserve"> Promote and further develop practices and </w:t>
            </w:r>
            <w:r w:rsidRPr="00DD3B0B">
              <w:rPr>
                <w:rFonts w:ascii="Arial" w:hAnsi="Arial" w:cs="Arial"/>
                <w:sz w:val="16"/>
                <w:szCs w:val="16"/>
                <w:lang w:val="en-GB" w:eastAsia="en-US"/>
              </w:rPr>
              <w:lastRenderedPageBreak/>
              <w:t xml:space="preserve">protocols on inter-agency referrals and co-operation based on best practice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7.2</w:t>
            </w:r>
            <w:r w:rsidRPr="00DD3B0B">
              <w:rPr>
                <w:rFonts w:ascii="Arial" w:hAnsi="Arial" w:cs="Arial"/>
                <w:sz w:val="16"/>
                <w:szCs w:val="16"/>
                <w:lang w:val="en-GB" w:eastAsia="en-US"/>
              </w:rPr>
              <w:t xml:space="preserve"> Provide guidance on data protection implications of information sharing across services</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lastRenderedPageBreak/>
              <w:t xml:space="preserve">Cosc (Lead),  </w:t>
            </w:r>
            <w:r w:rsidRPr="00DD3B0B">
              <w:rPr>
                <w:rFonts w:ascii="Arial" w:hAnsi="Arial" w:cs="Arial"/>
                <w:sz w:val="16"/>
                <w:szCs w:val="16"/>
                <w:lang w:val="en-GB" w:eastAsia="en-US"/>
              </w:rPr>
              <w:lastRenderedPageBreak/>
              <w:t>Child &amp; Family Agency , Garda Síochána, Courts Service, Probation Service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Cosc with advice of Office of Data Protection Commissioner </w:t>
            </w: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 xml:space="preserve">7.1  Monitor and encourage the </w:t>
            </w:r>
            <w:r w:rsidRPr="003038B3">
              <w:rPr>
                <w:rFonts w:ascii="Arial" w:hAnsi="Arial" w:cs="Arial"/>
                <w:sz w:val="16"/>
                <w:szCs w:val="16"/>
                <w:lang w:eastAsia="en-US"/>
              </w:rPr>
              <w:lastRenderedPageBreak/>
              <w:t>development of specific referral protocols where need identified by state or voluntary sector organisations</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7.2 Develop guidance in line with legislative developments</w:t>
            </w:r>
          </w:p>
        </w:tc>
        <w:tc>
          <w:tcPr>
            <w:tcW w:w="1440" w:type="dxa"/>
          </w:tcPr>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lastRenderedPageBreak/>
              <w:t xml:space="preserve">As time and </w:t>
            </w:r>
            <w:r w:rsidRPr="00DD3B0B">
              <w:rPr>
                <w:rFonts w:ascii="Arial" w:hAnsi="Arial" w:cs="Arial"/>
                <w:b/>
                <w:sz w:val="16"/>
                <w:szCs w:val="16"/>
                <w:lang w:val="en-GB" w:eastAsia="en-US"/>
              </w:rPr>
              <w:lastRenderedPageBreak/>
              <w:t>resource permit</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sz w:val="16"/>
                <w:szCs w:val="16"/>
                <w:lang w:val="en-GB" w:eastAsia="en-US"/>
              </w:rPr>
            </w:pPr>
          </w:p>
        </w:tc>
        <w:tc>
          <w:tcPr>
            <w:tcW w:w="2892" w:type="dxa"/>
          </w:tcPr>
          <w:p w:rsidR="00DD3B0B" w:rsidRDefault="00DD3B0B" w:rsidP="00E135D5">
            <w:pPr>
              <w:rPr>
                <w:rFonts w:ascii="Arial" w:hAnsi="Arial" w:cs="Arial"/>
                <w:sz w:val="16"/>
                <w:szCs w:val="16"/>
                <w:lang w:val="en-GB" w:eastAsia="en-US"/>
              </w:rPr>
            </w:pPr>
            <w:r w:rsidRPr="00DD3B0B">
              <w:rPr>
                <w:rFonts w:ascii="Arial" w:hAnsi="Arial" w:cs="Arial"/>
                <w:b/>
                <w:sz w:val="16"/>
                <w:szCs w:val="16"/>
                <w:lang w:val="en-GB" w:eastAsia="en-US"/>
              </w:rPr>
              <w:lastRenderedPageBreak/>
              <w:t>7.1</w:t>
            </w:r>
            <w:r w:rsidRPr="00DD3B0B">
              <w:rPr>
                <w:rFonts w:ascii="Arial" w:hAnsi="Arial" w:cs="Arial"/>
                <w:sz w:val="16"/>
                <w:szCs w:val="16"/>
                <w:lang w:val="en-GB" w:eastAsia="en-US"/>
              </w:rPr>
              <w:t xml:space="preserve"> </w:t>
            </w:r>
            <w:r w:rsidR="00F56391">
              <w:rPr>
                <w:rFonts w:ascii="Arial" w:hAnsi="Arial" w:cs="Arial"/>
                <w:sz w:val="16"/>
                <w:szCs w:val="16"/>
                <w:lang w:val="en-GB" w:eastAsia="en-US"/>
              </w:rPr>
              <w:t xml:space="preserve">A number of protocols were </w:t>
            </w:r>
            <w:r w:rsidR="00F56391">
              <w:rPr>
                <w:rFonts w:ascii="Arial" w:hAnsi="Arial" w:cs="Arial"/>
                <w:sz w:val="16"/>
                <w:szCs w:val="16"/>
                <w:lang w:val="en-GB" w:eastAsia="en-US"/>
              </w:rPr>
              <w:lastRenderedPageBreak/>
              <w:t xml:space="preserve">developed by State and voluntary organisations over the course of the strategy. These include An Garda Síochana, the Probation Service, The Office of the Director of Public Prosecutions, the Dublin Rape Crisis </w:t>
            </w:r>
            <w:r w:rsidR="009F7AF1">
              <w:rPr>
                <w:rFonts w:ascii="Arial" w:hAnsi="Arial" w:cs="Arial"/>
                <w:sz w:val="16"/>
                <w:szCs w:val="16"/>
                <w:lang w:val="en-GB" w:eastAsia="en-US"/>
              </w:rPr>
              <w:t>Centre,</w:t>
            </w:r>
            <w:r w:rsidR="00E135D5">
              <w:rPr>
                <w:rFonts w:ascii="Arial" w:hAnsi="Arial" w:cs="Arial"/>
                <w:sz w:val="16"/>
                <w:szCs w:val="16"/>
                <w:lang w:val="en-GB" w:eastAsia="en-US"/>
              </w:rPr>
              <w:t xml:space="preserve"> the Courts Service, </w:t>
            </w:r>
            <w:r w:rsidR="009F7AF1">
              <w:rPr>
                <w:rFonts w:ascii="Arial" w:hAnsi="Arial" w:cs="Arial"/>
                <w:sz w:val="16"/>
                <w:szCs w:val="16"/>
                <w:lang w:val="en-GB" w:eastAsia="en-US"/>
              </w:rPr>
              <w:t>Women’s</w:t>
            </w:r>
            <w:r w:rsidR="00E135D5">
              <w:rPr>
                <w:rFonts w:ascii="Arial" w:hAnsi="Arial" w:cs="Arial"/>
                <w:sz w:val="16"/>
                <w:szCs w:val="16"/>
                <w:lang w:val="en-GB" w:eastAsia="en-US"/>
              </w:rPr>
              <w:t xml:space="preserve"> Aid, Safe Ireland, DVAS Sligo, the HSE and Tusla (The Child and Family Agency). They </w:t>
            </w:r>
            <w:r w:rsidR="00F56391">
              <w:rPr>
                <w:rFonts w:ascii="Arial" w:hAnsi="Arial" w:cs="Arial"/>
                <w:sz w:val="16"/>
                <w:szCs w:val="16"/>
                <w:lang w:val="en-GB" w:eastAsia="en-US"/>
              </w:rPr>
              <w:t xml:space="preserve">have been reported on in </w:t>
            </w:r>
            <w:r w:rsidR="00E135D5">
              <w:rPr>
                <w:rFonts w:ascii="Arial" w:hAnsi="Arial" w:cs="Arial"/>
                <w:sz w:val="16"/>
                <w:szCs w:val="16"/>
                <w:lang w:val="en-GB" w:eastAsia="en-US"/>
              </w:rPr>
              <w:t xml:space="preserve">earlier implementation </w:t>
            </w:r>
            <w:r w:rsidR="00F56391">
              <w:rPr>
                <w:rFonts w:ascii="Arial" w:hAnsi="Arial" w:cs="Arial"/>
                <w:sz w:val="16"/>
                <w:szCs w:val="16"/>
                <w:lang w:val="en-GB" w:eastAsia="en-US"/>
              </w:rPr>
              <w:t>reports.</w:t>
            </w:r>
          </w:p>
          <w:p w:rsidR="00E135D5" w:rsidRDefault="00E135D5" w:rsidP="00E135D5">
            <w:pPr>
              <w:rPr>
                <w:rFonts w:ascii="Arial" w:hAnsi="Arial" w:cs="Arial"/>
                <w:sz w:val="16"/>
                <w:szCs w:val="16"/>
                <w:lang w:val="en-GB" w:eastAsia="en-US"/>
              </w:rPr>
            </w:pPr>
          </w:p>
          <w:p w:rsidR="00E135D5" w:rsidRDefault="00E135D5" w:rsidP="00E135D5">
            <w:pPr>
              <w:rPr>
                <w:rFonts w:ascii="Arial" w:hAnsi="Arial" w:cs="Arial"/>
                <w:sz w:val="16"/>
                <w:szCs w:val="16"/>
                <w:lang w:val="en-GB" w:eastAsia="en-US"/>
              </w:rPr>
            </w:pPr>
          </w:p>
          <w:p w:rsidR="00E135D5" w:rsidRPr="00DD3B0B" w:rsidRDefault="00E135D5" w:rsidP="00E135D5">
            <w:pPr>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lastRenderedPageBreak/>
              <w:t>8</w:t>
            </w:r>
            <w:r w:rsidRPr="00DD3B0B">
              <w:rPr>
                <w:rFonts w:ascii="Arial" w:hAnsi="Arial" w:cs="Arial"/>
                <w:sz w:val="16"/>
                <w:szCs w:val="16"/>
                <w:lang w:val="en-GB" w:eastAsia="en-US"/>
              </w:rPr>
              <w:t xml:space="preserve">   Improve collaboration and information sharing in relation to service provision</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8.1</w:t>
            </w:r>
            <w:r w:rsidRPr="00DD3B0B">
              <w:rPr>
                <w:rFonts w:ascii="Arial" w:hAnsi="Arial" w:cs="Arial"/>
                <w:sz w:val="16"/>
                <w:szCs w:val="16"/>
                <w:lang w:val="en-GB" w:eastAsia="en-US"/>
              </w:rPr>
              <w:t xml:space="preserve"> Promote opportunities for networking, sharing information and best practice across State agencies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8.2</w:t>
            </w:r>
            <w:r w:rsidRPr="00DD3B0B">
              <w:rPr>
                <w:rFonts w:ascii="Arial" w:hAnsi="Arial" w:cs="Arial"/>
                <w:sz w:val="16"/>
                <w:szCs w:val="16"/>
                <w:lang w:val="en-GB" w:eastAsia="en-US"/>
              </w:rPr>
              <w:t xml:space="preserve"> Regular liaison between Cosc and the HSE Assistant National Director for Children and Families Social Services and the HSE Assistant National Director for Older Person’s Services regarding progress on all HSE-related action on domestic and sexual violence</w:t>
            </w:r>
          </w:p>
          <w:p w:rsidR="00DD3B0B" w:rsidRDefault="00DD3B0B"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Pr="00DD3B0B" w:rsidRDefault="00E135D5"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8.3</w:t>
            </w:r>
            <w:r w:rsidRPr="00DD3B0B">
              <w:rPr>
                <w:rFonts w:ascii="Arial" w:hAnsi="Arial" w:cs="Arial"/>
                <w:sz w:val="16"/>
                <w:szCs w:val="16"/>
                <w:lang w:val="en-GB" w:eastAsia="en-US"/>
              </w:rPr>
              <w:t xml:space="preserve"> Support Regional Advisory Committees to improve collaboration and the implementation of national policies on  domestic and sexual </w:t>
            </w:r>
            <w:r w:rsidRPr="00DD3B0B">
              <w:rPr>
                <w:rFonts w:ascii="Arial" w:hAnsi="Arial" w:cs="Arial"/>
                <w:sz w:val="16"/>
                <w:szCs w:val="16"/>
                <w:lang w:val="en-GB" w:eastAsia="en-US"/>
              </w:rPr>
              <w:lastRenderedPageBreak/>
              <w:t>violence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8.4</w:t>
            </w:r>
            <w:r w:rsidRPr="00DD3B0B">
              <w:rPr>
                <w:rFonts w:ascii="Arial" w:hAnsi="Arial" w:cs="Arial"/>
                <w:sz w:val="16"/>
                <w:szCs w:val="16"/>
                <w:lang w:val="en-GB" w:eastAsia="en-US"/>
              </w:rPr>
              <w:t xml:space="preserve"> Explore areas of work to identify those suitable for cross-border co-operation to address domestic and sexual violence </w:t>
            </w:r>
          </w:p>
          <w:p w:rsidR="00DD3B0B" w:rsidRPr="00DD3B0B" w:rsidRDefault="00DD3B0B" w:rsidP="003E10B4">
            <w:pPr>
              <w:rPr>
                <w:rFonts w:ascii="Arial" w:hAnsi="Arial" w:cs="Arial"/>
                <w:sz w:val="16"/>
                <w:szCs w:val="16"/>
                <w:lang w:val="en-GB" w:eastAsia="en-US"/>
              </w:rPr>
            </w:pP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lastRenderedPageBreak/>
              <w:t>Cosc (Lead)</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Cosc and HSE &amp; Child &amp; Family Agency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Default="00DD3B0B"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Pr="00DD3B0B" w:rsidRDefault="00E135D5"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Child &amp; Family Agency  (Lead), Statutory </w:t>
            </w:r>
            <w:r w:rsidRPr="00DD3B0B">
              <w:rPr>
                <w:rFonts w:ascii="Arial" w:hAnsi="Arial" w:cs="Arial"/>
                <w:sz w:val="16"/>
                <w:szCs w:val="16"/>
                <w:lang w:val="en-GB" w:eastAsia="en-US"/>
              </w:rPr>
              <w:lastRenderedPageBreak/>
              <w:t xml:space="preserve">operational partners, Cosc, NGOs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Cosc (Lead) with advice from NSCs, RAC and NGOs; D/FAT, Child &amp; Family Agency  , Garda, Courts Service, Probation Service </w:t>
            </w:r>
          </w:p>
          <w:p w:rsidR="00DD3B0B" w:rsidRPr="00DD3B0B" w:rsidRDefault="00DD3B0B" w:rsidP="003E10B4">
            <w:pPr>
              <w:rPr>
                <w:rFonts w:ascii="Arial" w:hAnsi="Arial" w:cs="Arial"/>
                <w:sz w:val="16"/>
                <w:szCs w:val="16"/>
                <w:lang w:val="en-GB" w:eastAsia="en-US"/>
              </w:rPr>
            </w:pP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8.1  Effective meetings of NSC and related committees</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8.2 Progress made on HSE-related  domestic and sexual violence actions</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8.3 Process to restructure interagency collaboration to effectively implement national </w:t>
            </w:r>
            <w:r w:rsidRPr="003038B3">
              <w:rPr>
                <w:rFonts w:ascii="Arial" w:hAnsi="Arial" w:cs="Arial"/>
                <w:sz w:val="16"/>
                <w:szCs w:val="16"/>
                <w:lang w:eastAsia="en-US"/>
              </w:rPr>
              <w:lastRenderedPageBreak/>
              <w:t>policy Q1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E135D5" w:rsidRPr="003038B3" w:rsidRDefault="00E135D5"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8.4 Where mutual benefit identified in working on a specific topic, organise to share experience</w:t>
            </w:r>
          </w:p>
          <w:p w:rsidR="00DD3B0B" w:rsidRPr="003038B3" w:rsidRDefault="00DD3B0B" w:rsidP="003038B3">
            <w:pPr>
              <w:rPr>
                <w:rFonts w:ascii="Arial" w:hAnsi="Arial" w:cs="Arial"/>
                <w:sz w:val="16"/>
                <w:szCs w:val="16"/>
                <w:lang w:eastAsia="en-US"/>
              </w:rPr>
            </w:pP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lastRenderedPageBreak/>
              <w:t>Ongoing</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Default="00DD3B0B"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Default="00E135D5" w:rsidP="003E10B4">
            <w:pPr>
              <w:rPr>
                <w:rFonts w:ascii="Arial" w:hAnsi="Arial" w:cs="Arial"/>
                <w:sz w:val="16"/>
                <w:szCs w:val="16"/>
                <w:lang w:val="en-GB" w:eastAsia="en-US"/>
              </w:rPr>
            </w:pPr>
          </w:p>
          <w:p w:rsidR="00E135D5" w:rsidRPr="00DD3B0B" w:rsidRDefault="00E135D5"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Important</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As time and resource</w:t>
            </w:r>
          </w:p>
          <w:p w:rsidR="00DD3B0B" w:rsidRPr="00DD3B0B" w:rsidRDefault="00DD3B0B" w:rsidP="003E10B4">
            <w:pPr>
              <w:rPr>
                <w:rFonts w:ascii="Arial" w:hAnsi="Arial" w:cs="Arial"/>
                <w:b/>
                <w:sz w:val="16"/>
                <w:szCs w:val="16"/>
                <w:lang w:val="en-GB" w:eastAsia="en-US"/>
              </w:rPr>
            </w:pPr>
          </w:p>
        </w:tc>
        <w:tc>
          <w:tcPr>
            <w:tcW w:w="2892" w:type="dxa"/>
          </w:tcPr>
          <w:p w:rsidR="00DD3B0B" w:rsidRPr="00C3280A" w:rsidRDefault="00C3280A" w:rsidP="003E10B4">
            <w:pPr>
              <w:rPr>
                <w:rFonts w:ascii="Arial" w:hAnsi="Arial" w:cs="Arial"/>
                <w:sz w:val="16"/>
                <w:szCs w:val="16"/>
                <w:lang w:val="en-GB" w:eastAsia="en-US"/>
              </w:rPr>
            </w:pPr>
            <w:r w:rsidRPr="00C3280A">
              <w:rPr>
                <w:rFonts w:ascii="Arial" w:hAnsi="Arial" w:cs="Arial"/>
                <w:b/>
                <w:color w:val="000000"/>
                <w:sz w:val="16"/>
                <w:szCs w:val="16"/>
                <w:lang w:val="en-GB" w:eastAsia="en-US"/>
              </w:rPr>
              <w:lastRenderedPageBreak/>
              <w:t>8.1</w:t>
            </w:r>
            <w:r>
              <w:rPr>
                <w:rFonts w:ascii="Arial" w:hAnsi="Arial" w:cs="Arial"/>
                <w:color w:val="000000"/>
                <w:sz w:val="16"/>
                <w:szCs w:val="16"/>
                <w:lang w:val="en-GB" w:eastAsia="en-US"/>
              </w:rPr>
              <w:t xml:space="preserve"> Regular meetings of the NSCVaW and NSCVaM and related committees took </w:t>
            </w:r>
            <w:r w:rsidR="009F7AF1">
              <w:rPr>
                <w:rFonts w:ascii="Arial" w:hAnsi="Arial" w:cs="Arial"/>
                <w:color w:val="000000"/>
                <w:sz w:val="16"/>
                <w:szCs w:val="16"/>
                <w:lang w:val="en-GB" w:eastAsia="en-US"/>
              </w:rPr>
              <w:t xml:space="preserve">place </w:t>
            </w:r>
            <w:r w:rsidR="009F7AF1" w:rsidRPr="00DD3B0B">
              <w:rPr>
                <w:rFonts w:ascii="Arial" w:hAnsi="Arial" w:cs="Arial"/>
                <w:b/>
                <w:sz w:val="16"/>
                <w:szCs w:val="16"/>
                <w:lang w:val="en-GB" w:eastAsia="en-US"/>
              </w:rPr>
              <w:t>as</w:t>
            </w:r>
            <w:r w:rsidRPr="00C3280A">
              <w:rPr>
                <w:rFonts w:ascii="Arial" w:hAnsi="Arial" w:cs="Arial"/>
                <w:sz w:val="16"/>
                <w:szCs w:val="16"/>
                <w:lang w:val="en-GB" w:eastAsia="en-US"/>
              </w:rPr>
              <w:t xml:space="preserve"> scheduled.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sz w:val="18"/>
                <w:szCs w:val="18"/>
                <w:lang w:eastAsia="en-GB"/>
              </w:rPr>
            </w:pPr>
            <w:r w:rsidRPr="00DD3B0B">
              <w:rPr>
                <w:rFonts w:ascii="Arial" w:hAnsi="Arial" w:cs="Arial"/>
                <w:b/>
                <w:sz w:val="16"/>
                <w:szCs w:val="16"/>
                <w:lang w:eastAsia="en-GB"/>
              </w:rPr>
              <w:t>8.2</w:t>
            </w:r>
            <w:r w:rsidRPr="00DD3B0B">
              <w:rPr>
                <w:rFonts w:ascii="Arial" w:hAnsi="Arial" w:cs="Arial"/>
                <w:sz w:val="16"/>
                <w:szCs w:val="16"/>
                <w:lang w:eastAsia="en-GB"/>
              </w:rPr>
              <w:t xml:space="preserve"> </w:t>
            </w:r>
            <w:r w:rsidR="00E135D5">
              <w:rPr>
                <w:rFonts w:ascii="Arial" w:hAnsi="Arial" w:cs="Arial"/>
                <w:sz w:val="16"/>
                <w:szCs w:val="16"/>
                <w:lang w:eastAsia="en-GB"/>
              </w:rPr>
              <w:t>R</w:t>
            </w:r>
            <w:r w:rsidRPr="00DD3B0B">
              <w:rPr>
                <w:rFonts w:ascii="Arial" w:hAnsi="Arial" w:cs="Arial"/>
                <w:sz w:val="16"/>
                <w:szCs w:val="16"/>
                <w:lang w:eastAsia="en-GB"/>
              </w:rPr>
              <w:t xml:space="preserve">egular </w:t>
            </w:r>
            <w:r w:rsidR="00E135D5">
              <w:rPr>
                <w:rFonts w:ascii="Arial" w:hAnsi="Arial" w:cs="Arial"/>
                <w:sz w:val="16"/>
                <w:szCs w:val="16"/>
                <w:lang w:eastAsia="en-GB"/>
              </w:rPr>
              <w:t>interac</w:t>
            </w:r>
            <w:r w:rsidRPr="00DD3B0B">
              <w:rPr>
                <w:rFonts w:ascii="Arial" w:hAnsi="Arial" w:cs="Arial"/>
                <w:sz w:val="16"/>
                <w:szCs w:val="16"/>
                <w:lang w:eastAsia="en-GB"/>
              </w:rPr>
              <w:t>tion between C</w:t>
            </w:r>
            <w:r w:rsidR="00E135D5">
              <w:rPr>
                <w:rFonts w:ascii="Arial" w:hAnsi="Arial" w:cs="Arial"/>
                <w:sz w:val="16"/>
                <w:szCs w:val="16"/>
                <w:lang w:eastAsia="en-GB"/>
              </w:rPr>
              <w:t>osc</w:t>
            </w:r>
            <w:r w:rsidRPr="00DD3B0B">
              <w:rPr>
                <w:rFonts w:ascii="Arial" w:hAnsi="Arial" w:cs="Arial"/>
                <w:sz w:val="16"/>
                <w:szCs w:val="16"/>
                <w:lang w:eastAsia="en-GB"/>
              </w:rPr>
              <w:t xml:space="preserve"> and the HSE's Older Persons' Service</w:t>
            </w:r>
            <w:r w:rsidR="00E135D5">
              <w:rPr>
                <w:rFonts w:ascii="Arial" w:hAnsi="Arial" w:cs="Arial"/>
                <w:sz w:val="16"/>
                <w:szCs w:val="16"/>
                <w:lang w:eastAsia="en-GB"/>
              </w:rPr>
              <w:t xml:space="preserve"> occurred throughout the term of </w:t>
            </w:r>
            <w:r w:rsidR="009F7AF1">
              <w:rPr>
                <w:rFonts w:ascii="Arial" w:hAnsi="Arial" w:cs="Arial"/>
                <w:sz w:val="16"/>
                <w:szCs w:val="16"/>
                <w:lang w:eastAsia="en-GB"/>
              </w:rPr>
              <w:t>the strategy</w:t>
            </w:r>
            <w:r w:rsidRPr="00DD3B0B">
              <w:rPr>
                <w:rFonts w:ascii="Arial" w:hAnsi="Arial" w:cs="Arial"/>
                <w:sz w:val="16"/>
                <w:szCs w:val="16"/>
                <w:lang w:eastAsia="en-GB"/>
              </w:rPr>
              <w:t>, primarily through the forum of the National Elder Abuse Steering Committee</w:t>
            </w:r>
            <w:r w:rsidRPr="00DD3B0B">
              <w:rPr>
                <w:rFonts w:ascii="Arial" w:hAnsi="Arial" w:cs="Arial"/>
                <w:b/>
                <w:bCs/>
                <w:sz w:val="16"/>
                <w:szCs w:val="16"/>
                <w:lang w:eastAsia="en-GB"/>
              </w:rPr>
              <w:t>.</w:t>
            </w:r>
            <w:r w:rsidR="00E135D5">
              <w:rPr>
                <w:rFonts w:ascii="Arial" w:hAnsi="Arial" w:cs="Arial"/>
                <w:b/>
                <w:bCs/>
                <w:sz w:val="16"/>
                <w:szCs w:val="16"/>
                <w:lang w:eastAsia="en-GB"/>
              </w:rPr>
              <w:t xml:space="preserve">  </w:t>
            </w:r>
            <w:r w:rsidRPr="00DD3B0B">
              <w:rPr>
                <w:sz w:val="18"/>
                <w:szCs w:val="18"/>
                <w:lang w:eastAsia="en-GB"/>
              </w:rPr>
              <w:t> </w:t>
            </w:r>
          </w:p>
          <w:p w:rsidR="00DD3B0B" w:rsidRDefault="00DD3B0B" w:rsidP="003E10B4">
            <w:pPr>
              <w:rPr>
                <w:rFonts w:ascii="Arial" w:hAnsi="Arial" w:cs="Arial"/>
                <w:sz w:val="16"/>
                <w:szCs w:val="16"/>
                <w:lang w:eastAsia="en-GB"/>
              </w:rPr>
            </w:pPr>
            <w:r w:rsidRPr="00DD3B0B">
              <w:rPr>
                <w:rFonts w:ascii="Arial" w:hAnsi="Arial" w:cs="Arial"/>
                <w:sz w:val="16"/>
                <w:szCs w:val="16"/>
                <w:lang w:eastAsia="en-GB"/>
              </w:rPr>
              <w:t>The HSE and COSC have collaborated on specific issues related to elder abuse generally. These include the development and delivery of an awareness</w:t>
            </w:r>
            <w:r w:rsidRPr="00DD3B0B">
              <w:rPr>
                <w:rFonts w:ascii="Arial" w:hAnsi="Arial" w:cs="Arial"/>
                <w:sz w:val="18"/>
                <w:szCs w:val="18"/>
                <w:lang w:eastAsia="en-GB"/>
              </w:rPr>
              <w:t xml:space="preserve"> </w:t>
            </w:r>
            <w:r w:rsidRPr="00DD3B0B">
              <w:rPr>
                <w:rFonts w:ascii="Arial" w:hAnsi="Arial" w:cs="Arial"/>
                <w:sz w:val="16"/>
                <w:szCs w:val="16"/>
                <w:lang w:eastAsia="en-GB"/>
              </w:rPr>
              <w:t>programme on elder abuse and domestic violence by Muintir na Tire through its network of local organisations</w:t>
            </w:r>
          </w:p>
          <w:p w:rsidR="00E135D5" w:rsidRDefault="00E135D5" w:rsidP="003E10B4">
            <w:pPr>
              <w:rPr>
                <w:rFonts w:ascii="Arial" w:hAnsi="Arial" w:cs="Arial"/>
                <w:sz w:val="16"/>
                <w:szCs w:val="16"/>
                <w:lang w:eastAsia="en-GB"/>
              </w:rPr>
            </w:pPr>
          </w:p>
          <w:p w:rsidR="00DD3B0B" w:rsidRPr="00DD3B0B" w:rsidRDefault="00DD3B0B" w:rsidP="003E10B4">
            <w:pPr>
              <w:rPr>
                <w:rFonts w:ascii="Arial" w:hAnsi="Arial" w:cs="Arial"/>
                <w:sz w:val="16"/>
                <w:szCs w:val="16"/>
                <w:lang w:val="en-GB" w:eastAsia="en-US"/>
              </w:rPr>
            </w:pPr>
          </w:p>
          <w:p w:rsid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8.3</w:t>
            </w:r>
            <w:r w:rsidRPr="00DD3B0B">
              <w:rPr>
                <w:rFonts w:ascii="Arial" w:hAnsi="Arial" w:cs="Arial"/>
                <w:sz w:val="16"/>
                <w:szCs w:val="16"/>
                <w:lang w:val="en-GB" w:eastAsia="en-US"/>
              </w:rPr>
              <w:t xml:space="preserve"> This will be taken forward in 2015 as part of Tusla’s developments for DV and SV services. Further </w:t>
            </w:r>
            <w:r w:rsidR="009F7AF1" w:rsidRPr="00DD3B0B">
              <w:rPr>
                <w:rFonts w:ascii="Arial" w:hAnsi="Arial" w:cs="Arial"/>
                <w:sz w:val="16"/>
                <w:szCs w:val="16"/>
                <w:lang w:val="en-GB" w:eastAsia="en-US"/>
              </w:rPr>
              <w:lastRenderedPageBreak/>
              <w:t>consideration</w:t>
            </w:r>
            <w:r w:rsidR="009F7AF1">
              <w:rPr>
                <w:rFonts w:ascii="Arial" w:hAnsi="Arial" w:cs="Arial"/>
                <w:sz w:val="16"/>
                <w:szCs w:val="16"/>
                <w:lang w:val="en-GB" w:eastAsia="en-US"/>
              </w:rPr>
              <w:t xml:space="preserve"> </w:t>
            </w:r>
            <w:r w:rsidR="009F7AF1" w:rsidRPr="00DD3B0B">
              <w:rPr>
                <w:rFonts w:ascii="Arial" w:hAnsi="Arial" w:cs="Arial"/>
                <w:sz w:val="16"/>
                <w:szCs w:val="16"/>
                <w:lang w:val="en-GB" w:eastAsia="en-US"/>
              </w:rPr>
              <w:t>is</w:t>
            </w:r>
            <w:r w:rsidRPr="00DD3B0B">
              <w:rPr>
                <w:rFonts w:ascii="Arial" w:hAnsi="Arial" w:cs="Arial"/>
                <w:sz w:val="16"/>
                <w:szCs w:val="16"/>
                <w:lang w:val="en-GB" w:eastAsia="en-US"/>
              </w:rPr>
              <w:t xml:space="preserve"> needed about the most effective roles and structure of local/regional/national committee structures for DSGBV. </w:t>
            </w:r>
          </w:p>
          <w:p w:rsidR="00E135D5" w:rsidRDefault="00E135D5" w:rsidP="003E10B4">
            <w:pPr>
              <w:rPr>
                <w:rFonts w:ascii="Arial" w:hAnsi="Arial" w:cs="Arial"/>
                <w:sz w:val="16"/>
                <w:szCs w:val="16"/>
                <w:lang w:val="en-GB" w:eastAsia="en-US"/>
              </w:rPr>
            </w:pPr>
          </w:p>
          <w:p w:rsidR="00E135D5" w:rsidRPr="00DD3B0B" w:rsidRDefault="00E135D5" w:rsidP="003E10B4">
            <w:pPr>
              <w:rPr>
                <w:rFonts w:ascii="Arial" w:hAnsi="Arial" w:cs="Arial"/>
                <w:b/>
                <w:sz w:val="16"/>
                <w:szCs w:val="16"/>
                <w:lang w:val="en-GB" w:eastAsia="en-US"/>
              </w:rPr>
            </w:pPr>
          </w:p>
          <w:p w:rsidR="00DD3B0B" w:rsidRPr="00DD3B0B" w:rsidRDefault="00DD3B0B" w:rsidP="00E438AC">
            <w:pPr>
              <w:rPr>
                <w:rFonts w:ascii="Arial" w:hAnsi="Arial" w:cs="Arial"/>
                <w:sz w:val="16"/>
                <w:szCs w:val="16"/>
                <w:lang w:val="en-GB" w:eastAsia="en-US"/>
              </w:rPr>
            </w:pPr>
            <w:r w:rsidRPr="00DD3B0B">
              <w:rPr>
                <w:rFonts w:ascii="Arial" w:hAnsi="Arial" w:cs="Arial"/>
                <w:b/>
                <w:sz w:val="16"/>
                <w:szCs w:val="16"/>
                <w:lang w:val="en-GB" w:eastAsia="en-US"/>
              </w:rPr>
              <w:t>8.4</w:t>
            </w:r>
            <w:r w:rsidRPr="00DD3B0B">
              <w:rPr>
                <w:rFonts w:ascii="Arial" w:hAnsi="Arial" w:cs="Arial"/>
                <w:sz w:val="16"/>
                <w:szCs w:val="16"/>
                <w:lang w:val="en-GB" w:eastAsia="en-US"/>
              </w:rPr>
              <w:t xml:space="preserve"> </w:t>
            </w:r>
            <w:r w:rsidR="00E135D5">
              <w:rPr>
                <w:rFonts w:ascii="Arial" w:hAnsi="Arial" w:cs="Arial"/>
                <w:sz w:val="16"/>
                <w:szCs w:val="16"/>
                <w:lang w:val="en-GB" w:eastAsia="en-US"/>
              </w:rPr>
              <w:t xml:space="preserve">Over the course of the strategy </w:t>
            </w:r>
            <w:r w:rsidR="00E438AC">
              <w:rPr>
                <w:rFonts w:ascii="Arial" w:hAnsi="Arial" w:cs="Arial"/>
                <w:sz w:val="16"/>
                <w:szCs w:val="16"/>
                <w:lang w:val="en-GB" w:eastAsia="en-US"/>
              </w:rPr>
              <w:t xml:space="preserve">various State organisations </w:t>
            </w:r>
            <w:r w:rsidR="009F7AF1">
              <w:rPr>
                <w:rFonts w:ascii="Arial" w:hAnsi="Arial" w:cs="Arial"/>
                <w:sz w:val="16"/>
                <w:szCs w:val="16"/>
                <w:lang w:val="en-GB" w:eastAsia="en-US"/>
              </w:rPr>
              <w:t>held discussions</w:t>
            </w:r>
            <w:r w:rsidRPr="00DD3B0B">
              <w:rPr>
                <w:rFonts w:ascii="Arial" w:hAnsi="Arial" w:cs="Arial"/>
                <w:sz w:val="16"/>
                <w:szCs w:val="16"/>
                <w:lang w:val="en-GB" w:eastAsia="en-US"/>
              </w:rPr>
              <w:t xml:space="preserve"> </w:t>
            </w:r>
            <w:r w:rsidR="00E438AC">
              <w:rPr>
                <w:rFonts w:ascii="Arial" w:hAnsi="Arial" w:cs="Arial"/>
                <w:sz w:val="16"/>
                <w:szCs w:val="16"/>
                <w:lang w:val="en-GB" w:eastAsia="en-US"/>
              </w:rPr>
              <w:t xml:space="preserve">with their counterparts in Northern Ireland in relation to domestic and sexual violence issues.  These </w:t>
            </w:r>
            <w:r w:rsidR="009F7AF1">
              <w:rPr>
                <w:rFonts w:ascii="Arial" w:hAnsi="Arial" w:cs="Arial"/>
                <w:sz w:val="16"/>
                <w:szCs w:val="16"/>
                <w:lang w:val="en-GB" w:eastAsia="en-US"/>
              </w:rPr>
              <w:t>included An</w:t>
            </w:r>
            <w:r w:rsidR="00E135D5">
              <w:rPr>
                <w:rFonts w:ascii="Arial" w:hAnsi="Arial" w:cs="Arial"/>
                <w:sz w:val="16"/>
                <w:szCs w:val="16"/>
                <w:lang w:val="en-GB" w:eastAsia="en-US"/>
              </w:rPr>
              <w:t xml:space="preserve"> Garda Síochána, the Probation Service</w:t>
            </w:r>
            <w:r w:rsidR="00E438AC">
              <w:rPr>
                <w:rFonts w:ascii="Arial" w:hAnsi="Arial" w:cs="Arial"/>
                <w:sz w:val="16"/>
                <w:szCs w:val="16"/>
                <w:lang w:val="en-GB" w:eastAsia="en-US"/>
              </w:rPr>
              <w:t xml:space="preserve">, </w:t>
            </w:r>
            <w:r w:rsidRPr="00DD3B0B">
              <w:rPr>
                <w:rFonts w:ascii="Arial" w:hAnsi="Arial" w:cs="Arial"/>
                <w:sz w:val="16"/>
                <w:szCs w:val="16"/>
                <w:lang w:val="en-GB" w:eastAsia="en-US"/>
              </w:rPr>
              <w:t>C</w:t>
            </w:r>
            <w:r w:rsidR="00E438AC">
              <w:rPr>
                <w:rFonts w:ascii="Arial" w:hAnsi="Arial" w:cs="Arial"/>
                <w:sz w:val="16"/>
                <w:szCs w:val="16"/>
                <w:lang w:val="en-GB" w:eastAsia="en-US"/>
              </w:rPr>
              <w:t xml:space="preserve">osc and the </w:t>
            </w:r>
            <w:r w:rsidRPr="00DD3B0B">
              <w:rPr>
                <w:rFonts w:ascii="Arial" w:hAnsi="Arial" w:cs="Arial"/>
                <w:sz w:val="16"/>
                <w:szCs w:val="16"/>
                <w:lang w:val="en-GB" w:eastAsia="en-US"/>
              </w:rPr>
              <w:t>HSE</w:t>
            </w:r>
            <w:r w:rsidR="00E438AC">
              <w:rPr>
                <w:rFonts w:ascii="Arial" w:hAnsi="Arial" w:cs="Arial"/>
                <w:sz w:val="16"/>
                <w:szCs w:val="16"/>
                <w:lang w:val="en-GB" w:eastAsia="en-US"/>
              </w:rPr>
              <w:t>.</w:t>
            </w: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lastRenderedPageBreak/>
              <w:t>9</w:t>
            </w:r>
            <w:r w:rsidRPr="00DD3B0B">
              <w:rPr>
                <w:rFonts w:ascii="Arial" w:hAnsi="Arial" w:cs="Arial"/>
                <w:sz w:val="16"/>
                <w:szCs w:val="16"/>
                <w:lang w:val="en-GB" w:eastAsia="en-US"/>
              </w:rPr>
              <w:t xml:space="preserve">   Ensure reasonable accessibility to counselling services for victims of domestic and sexual violence</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9.1</w:t>
            </w:r>
            <w:r w:rsidRPr="00DD3B0B">
              <w:rPr>
                <w:rFonts w:ascii="Arial" w:hAnsi="Arial" w:cs="Arial"/>
                <w:sz w:val="16"/>
                <w:szCs w:val="16"/>
                <w:lang w:val="en-GB" w:eastAsia="en-US"/>
              </w:rPr>
              <w:t xml:space="preserve"> Review the availability of counselling services as part of its work on standardisation and improved data collection within HSE-funded services for victims of domestic and sexual violence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9.2</w:t>
            </w:r>
            <w:r w:rsidRPr="00DD3B0B">
              <w:rPr>
                <w:rFonts w:ascii="Arial" w:hAnsi="Arial" w:cs="Arial"/>
                <w:sz w:val="16"/>
                <w:szCs w:val="16"/>
                <w:lang w:val="en-GB" w:eastAsia="en-US"/>
              </w:rPr>
              <w:t xml:space="preserve"> Develop proposals for improvement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Child &amp; Family Agency  (Lead) with funded services for victims of domestic and sexual violence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As above</w:t>
            </w:r>
          </w:p>
        </w:tc>
        <w:tc>
          <w:tcPr>
            <w:tcW w:w="2722" w:type="dxa"/>
            <w:tcBorders>
              <w:bottom w:val="single" w:sz="4" w:space="0" w:color="auto"/>
            </w:tcBorders>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9.1 Include in general review of funded services by HSE. To be completed by Q1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9.2 Proposals to be included in recommendations arising from review of HSE-funded services. Report to issue in Q1 2013</w:t>
            </w:r>
          </w:p>
        </w:tc>
        <w:tc>
          <w:tcPr>
            <w:tcW w:w="1440" w:type="dxa"/>
            <w:tcBorders>
              <w:bottom w:val="single" w:sz="4" w:space="0" w:color="auto"/>
            </w:tcBorders>
          </w:tcPr>
          <w:p w:rsidR="00DD3B0B" w:rsidRPr="00DD3B0B" w:rsidRDefault="00DD3B0B" w:rsidP="003E10B4">
            <w:pPr>
              <w:ind w:left="49"/>
              <w:rPr>
                <w:rFonts w:ascii="Arial" w:hAnsi="Arial" w:cs="Arial"/>
                <w:b/>
                <w:sz w:val="16"/>
                <w:szCs w:val="16"/>
                <w:lang w:val="en-GB" w:eastAsia="en-US"/>
              </w:rPr>
            </w:pPr>
            <w:r w:rsidRPr="00DD3B0B">
              <w:rPr>
                <w:rFonts w:ascii="Arial" w:hAnsi="Arial" w:cs="Arial"/>
                <w:b/>
                <w:sz w:val="16"/>
                <w:szCs w:val="16"/>
                <w:lang w:val="en-GB" w:eastAsia="en-US"/>
              </w:rPr>
              <w:t>Important</w:t>
            </w: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r w:rsidRPr="00DD3B0B">
              <w:rPr>
                <w:rFonts w:ascii="Arial" w:hAnsi="Arial" w:cs="Arial"/>
                <w:b/>
                <w:sz w:val="16"/>
                <w:szCs w:val="16"/>
                <w:lang w:val="en-GB" w:eastAsia="en-US"/>
              </w:rPr>
              <w:t>Important</w:t>
            </w:r>
          </w:p>
        </w:tc>
        <w:tc>
          <w:tcPr>
            <w:tcW w:w="2892" w:type="dxa"/>
          </w:tcPr>
          <w:p w:rsidR="00DD3B0B" w:rsidRPr="00DD3B0B" w:rsidRDefault="00DD3B0B" w:rsidP="003E10B4">
            <w:pPr>
              <w:ind w:left="49"/>
              <w:rPr>
                <w:rFonts w:ascii="Arial" w:hAnsi="Arial" w:cs="Arial"/>
                <w:sz w:val="16"/>
                <w:szCs w:val="16"/>
                <w:lang w:val="en-GB" w:eastAsia="en-US"/>
              </w:rPr>
            </w:pPr>
            <w:r w:rsidRPr="00DD3B0B">
              <w:rPr>
                <w:rFonts w:ascii="Arial" w:hAnsi="Arial" w:cs="Arial"/>
                <w:b/>
                <w:sz w:val="16"/>
                <w:szCs w:val="16"/>
                <w:lang w:val="en-GB" w:eastAsia="en-US"/>
              </w:rPr>
              <w:t xml:space="preserve">9.1 </w:t>
            </w:r>
            <w:r w:rsidR="00E438AC">
              <w:rPr>
                <w:rFonts w:ascii="Arial" w:hAnsi="Arial" w:cs="Arial"/>
                <w:b/>
                <w:sz w:val="16"/>
                <w:szCs w:val="16"/>
                <w:lang w:val="en-GB" w:eastAsia="en-US"/>
              </w:rPr>
              <w:t xml:space="preserve">&amp; 9.2 </w:t>
            </w:r>
            <w:r w:rsidRPr="00DD3B0B">
              <w:rPr>
                <w:rFonts w:ascii="Arial" w:hAnsi="Arial" w:cs="Arial"/>
                <w:sz w:val="16"/>
                <w:szCs w:val="16"/>
                <w:lang w:val="en-GB" w:eastAsia="en-US"/>
              </w:rPr>
              <w:t xml:space="preserve">Related work will be taken forward in 2015 by Tusla through development of commissioning approaches </w:t>
            </w:r>
            <w:r w:rsidR="009F7AF1" w:rsidRPr="00DD3B0B">
              <w:rPr>
                <w:rFonts w:ascii="Arial" w:hAnsi="Arial" w:cs="Arial"/>
                <w:sz w:val="16"/>
                <w:szCs w:val="16"/>
                <w:lang w:val="en-GB" w:eastAsia="en-US"/>
              </w:rPr>
              <w:t>to align</w:t>
            </w:r>
            <w:r w:rsidRPr="00DD3B0B">
              <w:rPr>
                <w:rFonts w:ascii="Arial" w:hAnsi="Arial" w:cs="Arial"/>
                <w:sz w:val="16"/>
                <w:szCs w:val="16"/>
                <w:lang w:val="en-GB" w:eastAsia="en-US"/>
              </w:rPr>
              <w:t xml:space="preserve"> funding with Tusla strategic priorities.</w:t>
            </w:r>
          </w:p>
        </w:tc>
      </w:tr>
      <w:tr w:rsidR="00DD3B0B" w:rsidRPr="00DD3B0B" w:rsidTr="003E10B4">
        <w:tc>
          <w:tcPr>
            <w:tcW w:w="1548" w:type="dxa"/>
          </w:tcPr>
          <w:p w:rsidR="00DD3B0B" w:rsidRPr="00DD3B0B" w:rsidRDefault="00DD3B0B" w:rsidP="003E10B4">
            <w:pPr>
              <w:ind w:left="227" w:hanging="227"/>
              <w:rPr>
                <w:rFonts w:ascii="Arial" w:hAnsi="Arial" w:cs="Arial"/>
                <w:b/>
                <w:sz w:val="16"/>
                <w:szCs w:val="16"/>
                <w:lang w:val="en-GB" w:eastAsia="en-US"/>
              </w:rPr>
            </w:pPr>
          </w:p>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t>10</w:t>
            </w:r>
            <w:r w:rsidRPr="00DD3B0B">
              <w:rPr>
                <w:rFonts w:ascii="Arial" w:hAnsi="Arial" w:cs="Arial"/>
                <w:sz w:val="16"/>
                <w:szCs w:val="16"/>
                <w:lang w:val="en-GB" w:eastAsia="en-US"/>
              </w:rPr>
              <w:t xml:space="preserve"> Ensure effectiveness and consistency in housing responses</w:t>
            </w:r>
          </w:p>
        </w:tc>
        <w:tc>
          <w:tcPr>
            <w:tcW w:w="3686" w:type="dxa"/>
          </w:tcPr>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10.1</w:t>
            </w:r>
            <w:r w:rsidRPr="00DD3B0B">
              <w:rPr>
                <w:rFonts w:ascii="Arial" w:hAnsi="Arial" w:cs="Arial"/>
                <w:sz w:val="16"/>
                <w:szCs w:val="16"/>
                <w:lang w:val="en-GB" w:eastAsia="en-US"/>
              </w:rPr>
              <w:t xml:space="preserve"> Develop policy guidance for local authorities on their housing remit in relation to domestic violence, setting out a clear understanding of domestic violence and the importance of housing as a homelessness preventative and responsive action. The guidance would also cover the range of accommodation options to be considered and implemented by local authorities covering preventative, emergency and long-term accommodation solutions with related housing supports, as necessary, to help persons maintain their new housing tenancies.</w:t>
            </w:r>
          </w:p>
          <w:p w:rsidR="00DD3B0B" w:rsidRPr="00DD3B0B" w:rsidRDefault="00DD3B0B" w:rsidP="003E10B4">
            <w:pPr>
              <w:rPr>
                <w:rFonts w:ascii="Arial" w:hAnsi="Arial" w:cs="Arial"/>
                <w:sz w:val="16"/>
                <w:szCs w:val="16"/>
                <w:highlight w:val="red"/>
                <w:lang w:val="en-GB" w:eastAsia="en-US"/>
              </w:rPr>
            </w:pPr>
          </w:p>
          <w:p w:rsidR="00DD3B0B" w:rsidRPr="00DD3B0B" w:rsidRDefault="00DD3B0B" w:rsidP="003E10B4">
            <w:pPr>
              <w:rPr>
                <w:rFonts w:ascii="Arial" w:hAnsi="Arial" w:cs="Arial"/>
                <w:sz w:val="16"/>
                <w:szCs w:val="16"/>
                <w:highlight w:val="red"/>
                <w:lang w:val="en-GB" w:eastAsia="en-US"/>
              </w:rPr>
            </w:pPr>
          </w:p>
          <w:p w:rsidR="00DD3B0B" w:rsidRPr="00DD3B0B" w:rsidRDefault="00DD3B0B" w:rsidP="003E10B4">
            <w:pPr>
              <w:rPr>
                <w:rFonts w:ascii="Arial" w:hAnsi="Arial" w:cs="Arial"/>
                <w:sz w:val="16"/>
                <w:szCs w:val="16"/>
                <w:highlight w:val="red"/>
                <w:lang w:val="en-GB" w:eastAsia="en-US"/>
              </w:rPr>
            </w:pPr>
          </w:p>
          <w:p w:rsidR="00DD3B0B" w:rsidRDefault="00DD3B0B" w:rsidP="003E10B4">
            <w:pPr>
              <w:rPr>
                <w:rFonts w:ascii="Arial" w:hAnsi="Arial" w:cs="Arial"/>
                <w:sz w:val="16"/>
                <w:szCs w:val="16"/>
                <w:highlight w:val="red"/>
                <w:lang w:val="en-GB" w:eastAsia="en-US"/>
              </w:rPr>
            </w:pPr>
          </w:p>
          <w:p w:rsidR="00655AF3" w:rsidRDefault="00655AF3" w:rsidP="003E10B4">
            <w:pPr>
              <w:rPr>
                <w:rFonts w:ascii="Arial" w:hAnsi="Arial" w:cs="Arial"/>
                <w:sz w:val="16"/>
                <w:szCs w:val="16"/>
                <w:highlight w:val="red"/>
                <w:lang w:val="en-GB" w:eastAsia="en-US"/>
              </w:rPr>
            </w:pPr>
          </w:p>
          <w:p w:rsidR="00655AF3" w:rsidRDefault="00655AF3" w:rsidP="003E10B4">
            <w:pPr>
              <w:rPr>
                <w:rFonts w:ascii="Arial" w:hAnsi="Arial" w:cs="Arial"/>
                <w:sz w:val="16"/>
                <w:szCs w:val="16"/>
                <w:highlight w:val="red"/>
                <w:lang w:val="en-GB" w:eastAsia="en-US"/>
              </w:rPr>
            </w:pPr>
          </w:p>
          <w:p w:rsidR="00655AF3" w:rsidRDefault="00655AF3" w:rsidP="003E10B4">
            <w:pPr>
              <w:rPr>
                <w:rFonts w:ascii="Arial" w:hAnsi="Arial" w:cs="Arial"/>
                <w:sz w:val="16"/>
                <w:szCs w:val="16"/>
                <w:highlight w:val="red"/>
                <w:lang w:val="en-GB" w:eastAsia="en-US"/>
              </w:rPr>
            </w:pPr>
          </w:p>
          <w:p w:rsidR="00655AF3" w:rsidRDefault="00655AF3" w:rsidP="003E10B4">
            <w:pPr>
              <w:rPr>
                <w:rFonts w:ascii="Arial" w:hAnsi="Arial" w:cs="Arial"/>
                <w:sz w:val="16"/>
                <w:szCs w:val="16"/>
                <w:highlight w:val="red"/>
                <w:lang w:val="en-GB" w:eastAsia="en-US"/>
              </w:rPr>
            </w:pPr>
          </w:p>
          <w:p w:rsidR="00655AF3" w:rsidRDefault="00655AF3" w:rsidP="003E10B4">
            <w:pPr>
              <w:rPr>
                <w:rFonts w:ascii="Arial" w:hAnsi="Arial" w:cs="Arial"/>
                <w:sz w:val="16"/>
                <w:szCs w:val="16"/>
                <w:highlight w:val="red"/>
                <w:lang w:val="en-GB" w:eastAsia="en-US"/>
              </w:rPr>
            </w:pPr>
          </w:p>
          <w:p w:rsidR="00655AF3" w:rsidRPr="00DD3B0B" w:rsidRDefault="00655AF3" w:rsidP="003E10B4">
            <w:pPr>
              <w:rPr>
                <w:rFonts w:ascii="Arial" w:hAnsi="Arial" w:cs="Arial"/>
                <w:sz w:val="16"/>
                <w:szCs w:val="16"/>
                <w:highlight w:val="red"/>
                <w:lang w:val="en-GB" w:eastAsia="en-US"/>
              </w:rPr>
            </w:pPr>
          </w:p>
          <w:p w:rsidR="00DD3B0B" w:rsidRPr="00DD3B0B" w:rsidRDefault="00655AF3" w:rsidP="003E10B4">
            <w:pPr>
              <w:rPr>
                <w:rFonts w:ascii="Arial" w:hAnsi="Arial" w:cs="Arial"/>
                <w:sz w:val="16"/>
                <w:szCs w:val="16"/>
                <w:lang w:val="en-GB" w:eastAsia="en-US"/>
              </w:rPr>
            </w:pPr>
            <w:r>
              <w:rPr>
                <w:rFonts w:ascii="Arial" w:hAnsi="Arial" w:cs="Arial"/>
                <w:b/>
                <w:bCs/>
                <w:sz w:val="16"/>
                <w:szCs w:val="16"/>
                <w:lang w:val="en-GB" w:eastAsia="en-US"/>
              </w:rPr>
              <w:t>1</w:t>
            </w:r>
            <w:r w:rsidR="00DD3B0B" w:rsidRPr="00DD3B0B">
              <w:rPr>
                <w:rFonts w:ascii="Arial" w:hAnsi="Arial" w:cs="Arial"/>
                <w:b/>
                <w:bCs/>
                <w:sz w:val="16"/>
                <w:szCs w:val="16"/>
                <w:lang w:val="en-GB" w:eastAsia="en-US"/>
              </w:rPr>
              <w:t>0.2</w:t>
            </w:r>
            <w:r w:rsidR="00DD3B0B" w:rsidRPr="00DD3B0B">
              <w:rPr>
                <w:rFonts w:ascii="Arial" w:hAnsi="Arial" w:cs="Arial"/>
                <w:sz w:val="16"/>
                <w:szCs w:val="16"/>
                <w:lang w:val="en-GB" w:eastAsia="en-US"/>
              </w:rPr>
              <w:t xml:space="preserve"> In the context of minimising the extent of victim homelessness arising from domestic violence, evaluate approaches and experiences of initiatives such as safe rooms, security support, etc., and consider role in Irish context</w:t>
            </w:r>
          </w:p>
        </w:tc>
        <w:tc>
          <w:tcPr>
            <w:tcW w:w="1582" w:type="dxa"/>
            <w:shd w:val="clear" w:color="auto" w:fill="auto"/>
          </w:tcPr>
          <w:p w:rsidR="00DD3B0B" w:rsidRPr="00DD3B0B" w:rsidRDefault="00DD3B0B" w:rsidP="003E10B4">
            <w:pPr>
              <w:ind w:left="-34"/>
              <w:rPr>
                <w:rFonts w:ascii="Arial" w:hAnsi="Arial" w:cs="Arial"/>
                <w:sz w:val="16"/>
                <w:szCs w:val="16"/>
                <w:lang w:val="en-GB" w:eastAsia="en-US"/>
              </w:rPr>
            </w:pPr>
          </w:p>
          <w:p w:rsidR="00DD3B0B" w:rsidRPr="00DD3B0B" w:rsidRDefault="00DD3B0B" w:rsidP="003E10B4">
            <w:pPr>
              <w:ind w:left="-34"/>
              <w:rPr>
                <w:rFonts w:ascii="Arial" w:hAnsi="Arial" w:cs="Arial"/>
                <w:sz w:val="16"/>
                <w:szCs w:val="16"/>
                <w:lang w:val="en-GB" w:eastAsia="en-US"/>
              </w:rPr>
            </w:pPr>
            <w:r w:rsidRPr="00DD3B0B">
              <w:rPr>
                <w:rFonts w:ascii="Arial" w:hAnsi="Arial" w:cs="Arial"/>
                <w:sz w:val="16"/>
                <w:szCs w:val="16"/>
                <w:lang w:val="en-GB" w:eastAsia="en-US"/>
              </w:rPr>
              <w:t xml:space="preserve">D/ECLG (Lead) through Cross-Departmental Team on Homelessness, in consultation with the National Homeless Consultative Committee, as appropriate; </w:t>
            </w:r>
          </w:p>
          <w:p w:rsidR="00DD3B0B" w:rsidRPr="00DD3B0B" w:rsidRDefault="00DD3B0B" w:rsidP="003E10B4">
            <w:pPr>
              <w:ind w:left="-34"/>
              <w:rPr>
                <w:rFonts w:ascii="Arial" w:hAnsi="Arial" w:cs="Arial"/>
                <w:sz w:val="16"/>
                <w:szCs w:val="16"/>
                <w:lang w:val="en-GB" w:eastAsia="en-US"/>
              </w:rPr>
            </w:pPr>
            <w:r w:rsidRPr="00DD3B0B">
              <w:rPr>
                <w:rFonts w:ascii="Arial" w:hAnsi="Arial" w:cs="Arial"/>
                <w:sz w:val="16"/>
                <w:szCs w:val="16"/>
                <w:lang w:val="en-GB" w:eastAsia="en-US"/>
              </w:rPr>
              <w:t xml:space="preserve">Cosc, Local authorities, </w:t>
            </w: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HSE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Default="00DD3B0B" w:rsidP="003E10B4">
            <w:pPr>
              <w:rPr>
                <w:rFonts w:ascii="Arial" w:hAnsi="Arial" w:cs="Arial"/>
                <w:sz w:val="16"/>
                <w:szCs w:val="16"/>
                <w:lang w:val="en-GB" w:eastAsia="en-US"/>
              </w:rPr>
            </w:pPr>
          </w:p>
          <w:p w:rsidR="00655AF3" w:rsidRDefault="00655AF3" w:rsidP="003E10B4">
            <w:pPr>
              <w:rPr>
                <w:rFonts w:ascii="Arial" w:hAnsi="Arial" w:cs="Arial"/>
                <w:sz w:val="16"/>
                <w:szCs w:val="16"/>
                <w:lang w:val="en-GB" w:eastAsia="en-US"/>
              </w:rPr>
            </w:pPr>
          </w:p>
          <w:p w:rsidR="00655AF3" w:rsidRDefault="00655AF3" w:rsidP="003E10B4">
            <w:pPr>
              <w:rPr>
                <w:rFonts w:ascii="Arial" w:hAnsi="Arial" w:cs="Arial"/>
                <w:sz w:val="16"/>
                <w:szCs w:val="16"/>
                <w:lang w:val="en-GB" w:eastAsia="en-US"/>
              </w:rPr>
            </w:pPr>
          </w:p>
          <w:p w:rsidR="00655AF3" w:rsidRDefault="00655AF3" w:rsidP="003E10B4">
            <w:pPr>
              <w:rPr>
                <w:rFonts w:ascii="Arial" w:hAnsi="Arial" w:cs="Arial"/>
                <w:sz w:val="16"/>
                <w:szCs w:val="16"/>
                <w:lang w:val="en-GB" w:eastAsia="en-US"/>
              </w:rPr>
            </w:pPr>
          </w:p>
          <w:p w:rsidR="00655AF3" w:rsidRPr="00DD3B0B" w:rsidRDefault="00655AF3"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As above</w:t>
            </w:r>
          </w:p>
        </w:tc>
        <w:tc>
          <w:tcPr>
            <w:tcW w:w="2722" w:type="dxa"/>
            <w:shd w:val="clear" w:color="auto" w:fill="auto"/>
          </w:tcPr>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10.1  Policy guidance to be developed through the Cross-Departmental Team on Homelessness with Cosc, in consultation with the National Homeless Consultative Committee, as appropriate. This guidance will be supported by research on relevant aspects, experience, and best practice internationally. Policy Guidance to be published Q2 2014.</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655AF3" w:rsidRPr="003038B3" w:rsidRDefault="00655AF3" w:rsidP="003038B3">
            <w:pPr>
              <w:rPr>
                <w:rFonts w:ascii="Arial" w:hAnsi="Arial" w:cs="Arial"/>
                <w:sz w:val="16"/>
                <w:szCs w:val="16"/>
                <w:lang w:eastAsia="en-US"/>
              </w:rPr>
            </w:pPr>
          </w:p>
          <w:p w:rsidR="00655AF3" w:rsidRPr="003038B3" w:rsidRDefault="00655AF3" w:rsidP="003038B3">
            <w:pPr>
              <w:rPr>
                <w:rFonts w:ascii="Arial" w:hAnsi="Arial" w:cs="Arial"/>
                <w:sz w:val="16"/>
                <w:szCs w:val="16"/>
                <w:lang w:eastAsia="en-US"/>
              </w:rPr>
            </w:pPr>
          </w:p>
          <w:p w:rsidR="00655AF3" w:rsidRPr="003038B3" w:rsidRDefault="00655AF3" w:rsidP="003038B3">
            <w:pPr>
              <w:rPr>
                <w:rFonts w:ascii="Arial" w:hAnsi="Arial" w:cs="Arial"/>
                <w:sz w:val="16"/>
                <w:szCs w:val="16"/>
                <w:lang w:eastAsia="en-US"/>
              </w:rPr>
            </w:pPr>
          </w:p>
          <w:p w:rsidR="00655AF3" w:rsidRPr="003038B3" w:rsidRDefault="00655AF3"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10.2 Evaluation to be completed Q4 2014</w:t>
            </w:r>
          </w:p>
        </w:tc>
        <w:tc>
          <w:tcPr>
            <w:tcW w:w="1440" w:type="dxa"/>
            <w:shd w:val="clear" w:color="auto" w:fill="auto"/>
          </w:tcPr>
          <w:p w:rsidR="00DD3B0B" w:rsidRPr="00DD3B0B" w:rsidRDefault="00DD3B0B" w:rsidP="003E10B4">
            <w:pPr>
              <w:ind w:left="-34"/>
              <w:rPr>
                <w:rFonts w:ascii="Arial" w:hAnsi="Arial" w:cs="Arial"/>
                <w:b/>
                <w:sz w:val="16"/>
                <w:szCs w:val="16"/>
                <w:lang w:val="en-GB" w:eastAsia="en-US"/>
              </w:rPr>
            </w:pPr>
          </w:p>
          <w:p w:rsidR="00DD3B0B" w:rsidRPr="00DD3B0B" w:rsidRDefault="00DD3B0B" w:rsidP="003E10B4">
            <w:pPr>
              <w:ind w:left="-34"/>
              <w:rPr>
                <w:rFonts w:ascii="Arial" w:hAnsi="Arial" w:cs="Arial"/>
                <w:b/>
                <w:sz w:val="16"/>
                <w:szCs w:val="16"/>
                <w:lang w:val="en-GB" w:eastAsia="en-US"/>
              </w:rPr>
            </w:pPr>
            <w:r w:rsidRPr="00DD3B0B">
              <w:rPr>
                <w:rFonts w:ascii="Arial" w:hAnsi="Arial" w:cs="Arial"/>
                <w:b/>
                <w:sz w:val="16"/>
                <w:szCs w:val="16"/>
                <w:lang w:val="en-GB" w:eastAsia="en-US"/>
              </w:rPr>
              <w:t>Important</w:t>
            </w:r>
          </w:p>
        </w:tc>
        <w:tc>
          <w:tcPr>
            <w:tcW w:w="2892" w:type="dxa"/>
          </w:tcPr>
          <w:p w:rsidR="00DD3B0B" w:rsidRPr="00DD3B0B" w:rsidRDefault="00DD3B0B" w:rsidP="003E10B4">
            <w:pPr>
              <w:autoSpaceDE w:val="0"/>
              <w:autoSpaceDN w:val="0"/>
              <w:adjustRightInd w:val="0"/>
              <w:rPr>
                <w:rFonts w:ascii="UICTFontTextStyleBody" w:hAnsi="UICTFontTextStyleBody"/>
                <w:b/>
                <w:sz w:val="18"/>
                <w:szCs w:val="18"/>
              </w:rPr>
            </w:pPr>
          </w:p>
          <w:p w:rsidR="00DD3B0B" w:rsidRPr="00DD3B0B" w:rsidRDefault="009F7AF1" w:rsidP="003E10B4">
            <w:pPr>
              <w:autoSpaceDE w:val="0"/>
              <w:autoSpaceDN w:val="0"/>
              <w:adjustRightInd w:val="0"/>
              <w:rPr>
                <w:rFonts w:ascii="Arial" w:hAnsi="Arial" w:cs="Arial"/>
                <w:b/>
                <w:bCs/>
                <w:sz w:val="16"/>
                <w:szCs w:val="16"/>
                <w:lang w:val="en-GB" w:eastAsia="en-GB"/>
              </w:rPr>
            </w:pPr>
            <w:r w:rsidRPr="00DD3B0B">
              <w:rPr>
                <w:rFonts w:ascii="Arial" w:hAnsi="Arial" w:cs="Arial"/>
                <w:b/>
                <w:bCs/>
                <w:sz w:val="16"/>
                <w:szCs w:val="16"/>
                <w:lang w:val="en-GB" w:eastAsia="en-GB"/>
              </w:rPr>
              <w:t>10.1.</w:t>
            </w:r>
            <w:r w:rsidR="00DD3B0B" w:rsidRPr="00DD3B0B">
              <w:rPr>
                <w:rFonts w:ascii="Arial" w:hAnsi="Arial" w:cs="Arial"/>
                <w:sz w:val="16"/>
                <w:szCs w:val="16"/>
              </w:rPr>
              <w:t>  It is now intended that the guidance will issue by Qtr 2 2015.</w:t>
            </w:r>
          </w:p>
          <w:p w:rsidR="00DD3B0B" w:rsidRPr="00DD3B0B" w:rsidRDefault="00DD3B0B" w:rsidP="003E10B4">
            <w:pPr>
              <w:autoSpaceDE w:val="0"/>
              <w:autoSpaceDN w:val="0"/>
              <w:adjustRightInd w:val="0"/>
              <w:rPr>
                <w:rFonts w:ascii="Arial" w:hAnsi="Arial" w:cs="Arial"/>
                <w:b/>
                <w:bCs/>
                <w:sz w:val="16"/>
                <w:szCs w:val="16"/>
                <w:lang w:val="en-GB" w:eastAsia="en-GB"/>
              </w:rPr>
            </w:pPr>
            <w:r w:rsidRPr="00DD3B0B">
              <w:rPr>
                <w:rFonts w:ascii="Arial" w:hAnsi="Arial" w:cs="Arial"/>
                <w:sz w:val="16"/>
                <w:szCs w:val="16"/>
              </w:rPr>
              <w:t xml:space="preserve">While the guidance document is at an advanced stage of drafting its finalisation during 2014 was deferred in the first instance to allow the incorporation of the new provisions of the 2014 Housing (Miscellaneous Provisions) Act, relevant provision enacted 15 September 2014.  Finalisation was subsequently deferred in order to incorporate details of the transfer of €2.5m of housing authority homelessness </w:t>
            </w:r>
            <w:r w:rsidRPr="00DD3B0B">
              <w:rPr>
                <w:rFonts w:ascii="Arial" w:hAnsi="Arial" w:cs="Arial"/>
                <w:sz w:val="16"/>
                <w:szCs w:val="16"/>
              </w:rPr>
              <w:lastRenderedPageBreak/>
              <w:t xml:space="preserve">‘Section 10’ funding, in respect of domestic violence refuges / services to the Department of Children and Youth Affairs / Tusla, </w:t>
            </w:r>
            <w:r w:rsidRPr="00DD3B0B">
              <w:rPr>
                <w:rFonts w:ascii="Arial" w:hAnsi="Arial" w:cs="Arial"/>
                <w:bCs/>
                <w:sz w:val="16"/>
                <w:szCs w:val="16"/>
                <w:lang w:val="en-GB" w:eastAsia="en-GB"/>
              </w:rPr>
              <w:t>as per recommendation of the Homeless Oversight Group 2013</w:t>
            </w:r>
          </w:p>
          <w:p w:rsidR="00DD3B0B" w:rsidRPr="00DD3B0B" w:rsidRDefault="00DD3B0B" w:rsidP="003E10B4">
            <w:pPr>
              <w:autoSpaceDE w:val="0"/>
              <w:autoSpaceDN w:val="0"/>
              <w:adjustRightInd w:val="0"/>
              <w:rPr>
                <w:rFonts w:ascii="Arial" w:hAnsi="Arial" w:cs="Arial"/>
                <w:sz w:val="16"/>
                <w:szCs w:val="16"/>
              </w:rPr>
            </w:pPr>
            <w:r w:rsidRPr="00DD3B0B">
              <w:rPr>
                <w:rFonts w:ascii="Arial" w:hAnsi="Arial" w:cs="Arial"/>
                <w:bCs/>
                <w:sz w:val="16"/>
                <w:szCs w:val="16"/>
                <w:lang w:val="en-GB" w:eastAsia="en-GB"/>
              </w:rPr>
              <w:t xml:space="preserve"> Homeless funding provided to DV accommodation services under Section 10 of the Housing Act transferred to Tusla from 1</w:t>
            </w:r>
            <w:r w:rsidRPr="00DD3B0B">
              <w:rPr>
                <w:rFonts w:ascii="Arial" w:hAnsi="Arial" w:cs="Arial"/>
                <w:bCs/>
                <w:sz w:val="16"/>
                <w:szCs w:val="16"/>
                <w:vertAlign w:val="superscript"/>
                <w:lang w:val="en-GB" w:eastAsia="en-GB"/>
              </w:rPr>
              <w:t>st</w:t>
            </w:r>
            <w:r w:rsidRPr="00DD3B0B">
              <w:rPr>
                <w:rFonts w:ascii="Arial" w:hAnsi="Arial" w:cs="Arial"/>
                <w:bCs/>
                <w:sz w:val="16"/>
                <w:szCs w:val="16"/>
                <w:lang w:val="en-GB" w:eastAsia="en-GB"/>
              </w:rPr>
              <w:t xml:space="preserve"> January 2015. The statement of understanding for this transfer recognises the need to ensure that those experiencing DV continue to have their housing needs addressed by housing authorities and for co-operation at operational level between relevant parties. </w:t>
            </w:r>
          </w:p>
          <w:p w:rsidR="00DD3B0B" w:rsidRPr="00DD3B0B" w:rsidRDefault="00DD3B0B" w:rsidP="003E10B4">
            <w:pPr>
              <w:autoSpaceDE w:val="0"/>
              <w:autoSpaceDN w:val="0"/>
              <w:adjustRightInd w:val="0"/>
              <w:rPr>
                <w:rFonts w:ascii="Arial" w:hAnsi="Arial" w:cs="Arial"/>
                <w:bCs/>
                <w:sz w:val="16"/>
                <w:szCs w:val="16"/>
                <w:lang w:val="en-GB" w:eastAsia="en-GB"/>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lastRenderedPageBreak/>
              <w:t>11</w:t>
            </w:r>
            <w:r w:rsidRPr="00DD3B0B">
              <w:rPr>
                <w:rFonts w:ascii="Arial" w:hAnsi="Arial" w:cs="Arial"/>
                <w:sz w:val="16"/>
                <w:szCs w:val="16"/>
                <w:lang w:val="en-GB" w:eastAsia="en-US"/>
              </w:rPr>
              <w:t xml:space="preserve"> Examine a one-stop-shop option for greater accessibility to services for victims of domestic and sexual violence</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11.1</w:t>
            </w:r>
            <w:r w:rsidRPr="00DD3B0B">
              <w:rPr>
                <w:rFonts w:ascii="Arial" w:hAnsi="Arial" w:cs="Arial"/>
                <w:sz w:val="16"/>
                <w:szCs w:val="16"/>
                <w:lang w:val="en-GB" w:eastAsia="en-US"/>
              </w:rPr>
              <w:t xml:space="preserve"> Develop proposals for multi-agency one-stop shop for victims of domestic and sexual violence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11.2</w:t>
            </w:r>
            <w:r w:rsidRPr="00DD3B0B">
              <w:rPr>
                <w:rFonts w:ascii="Arial" w:hAnsi="Arial" w:cs="Arial"/>
                <w:sz w:val="16"/>
                <w:szCs w:val="16"/>
                <w:lang w:val="en-GB" w:eastAsia="en-US"/>
              </w:rPr>
              <w:t xml:space="preserve"> Implement pilot of one-stop shop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11.3</w:t>
            </w:r>
            <w:r w:rsidRPr="00DD3B0B">
              <w:rPr>
                <w:rFonts w:ascii="Arial" w:hAnsi="Arial" w:cs="Arial"/>
                <w:sz w:val="16"/>
                <w:szCs w:val="16"/>
                <w:lang w:val="en-GB" w:eastAsia="en-US"/>
              </w:rPr>
              <w:t xml:space="preserve"> Review pilot and implement outcome of review </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w:t>
            </w: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Child &amp; Family Agency, Garda Síochána, FSA </w:t>
            </w: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11.1</w:t>
            </w:r>
            <w:r w:rsidRPr="00E438AC">
              <w:rPr>
                <w:rFonts w:ascii="Arial" w:hAnsi="Arial" w:cs="Arial"/>
                <w:sz w:val="16"/>
                <w:szCs w:val="16"/>
                <w:lang w:eastAsia="en-US"/>
              </w:rPr>
              <w:t xml:space="preserve"> Possible locations were identified by Q1 2011</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11.2 Two pilots commenced in Q1 2011</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11.3 (a) Pilot was reviewed internally by Q3 2012</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11.3 (b) Implement improvements by Q4 2013</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tc>
        <w:tc>
          <w:tcPr>
            <w:tcW w:w="2892" w:type="dxa"/>
          </w:tcPr>
          <w:p w:rsidR="00E438AC" w:rsidRDefault="00E438AC" w:rsidP="00E438AC">
            <w:pPr>
              <w:rPr>
                <w:rFonts w:ascii="Arial" w:hAnsi="Arial" w:cs="Arial"/>
                <w:sz w:val="16"/>
                <w:szCs w:val="16"/>
                <w:lang w:val="en-GB" w:eastAsia="en-US"/>
              </w:rPr>
            </w:pPr>
            <w:r>
              <w:rPr>
                <w:rFonts w:ascii="Arial" w:hAnsi="Arial" w:cs="Arial"/>
                <w:b/>
                <w:sz w:val="16"/>
                <w:szCs w:val="16"/>
                <w:lang w:val="en-GB" w:eastAsia="en-US"/>
              </w:rPr>
              <w:t xml:space="preserve">11. </w:t>
            </w:r>
            <w:r>
              <w:rPr>
                <w:rFonts w:ascii="Arial" w:hAnsi="Arial" w:cs="Arial"/>
                <w:sz w:val="16"/>
                <w:szCs w:val="16"/>
                <w:lang w:val="en-GB" w:eastAsia="en-US"/>
              </w:rPr>
              <w:t xml:space="preserve"> Initial proposals were developed by a Cosc led multi-agency committee in Q1 2011. Two pilot projects were commenced in 2011 with funding allocated for a third pilot start-up, which subsequently could not proceed.</w:t>
            </w:r>
          </w:p>
          <w:p w:rsidR="00E438AC" w:rsidRDefault="00E438AC" w:rsidP="00E438AC">
            <w:pPr>
              <w:rPr>
                <w:rFonts w:ascii="Arial" w:hAnsi="Arial" w:cs="Arial"/>
                <w:sz w:val="16"/>
                <w:szCs w:val="16"/>
                <w:lang w:val="en-GB" w:eastAsia="en-US"/>
              </w:rPr>
            </w:pPr>
            <w:r>
              <w:rPr>
                <w:rFonts w:ascii="Arial" w:hAnsi="Arial" w:cs="Arial"/>
                <w:sz w:val="16"/>
                <w:szCs w:val="16"/>
                <w:lang w:val="en-GB" w:eastAsia="en-US"/>
              </w:rPr>
              <w:t>One pilot in the Mid-West region closed in 2013 due to poor take-up of the service.</w:t>
            </w:r>
          </w:p>
          <w:p w:rsidR="002F6229" w:rsidRDefault="00E438AC" w:rsidP="002F6229">
            <w:pPr>
              <w:rPr>
                <w:rFonts w:ascii="Arial" w:hAnsi="Arial" w:cs="Arial"/>
                <w:sz w:val="16"/>
                <w:szCs w:val="16"/>
                <w:lang w:val="en-GB" w:eastAsia="en-US"/>
              </w:rPr>
            </w:pPr>
            <w:r>
              <w:rPr>
                <w:rFonts w:ascii="Arial" w:hAnsi="Arial" w:cs="Arial"/>
                <w:sz w:val="16"/>
                <w:szCs w:val="16"/>
                <w:lang w:val="en-GB" w:eastAsia="en-US"/>
              </w:rPr>
              <w:t>The project</w:t>
            </w:r>
            <w:r w:rsidRPr="008B1648">
              <w:rPr>
                <w:rFonts w:ascii="Arial" w:hAnsi="Arial" w:cs="Arial"/>
                <w:sz w:val="16"/>
                <w:szCs w:val="16"/>
                <w:lang w:val="en-GB" w:eastAsia="en-US"/>
              </w:rPr>
              <w:t xml:space="preserve"> </w:t>
            </w:r>
            <w:r>
              <w:rPr>
                <w:rFonts w:ascii="Arial" w:hAnsi="Arial" w:cs="Arial"/>
                <w:sz w:val="16"/>
                <w:szCs w:val="16"/>
                <w:lang w:val="en-GB" w:eastAsia="en-US"/>
              </w:rPr>
              <w:t xml:space="preserve">in the Dublin District Court offices in Dolphin House continues successfully and implements necessary improvements on foot of regular management </w:t>
            </w:r>
            <w:r w:rsidR="002F6229">
              <w:rPr>
                <w:rFonts w:ascii="Arial" w:hAnsi="Arial" w:cs="Arial"/>
                <w:sz w:val="16"/>
                <w:szCs w:val="16"/>
                <w:lang w:val="en-GB" w:eastAsia="en-US"/>
              </w:rPr>
              <w:t xml:space="preserve">. </w:t>
            </w:r>
          </w:p>
          <w:p w:rsidR="002F6229" w:rsidRPr="008B1648" w:rsidRDefault="002F6229" w:rsidP="002F6229">
            <w:pPr>
              <w:rPr>
                <w:rFonts w:ascii="Arial" w:hAnsi="Arial" w:cs="Arial"/>
                <w:sz w:val="16"/>
                <w:szCs w:val="16"/>
                <w:lang w:val="en-GB" w:eastAsia="en-US"/>
              </w:rPr>
            </w:pPr>
            <w:r>
              <w:rPr>
                <w:rFonts w:ascii="Arial" w:hAnsi="Arial" w:cs="Arial"/>
                <w:sz w:val="16"/>
                <w:szCs w:val="16"/>
                <w:lang w:val="en-GB" w:eastAsia="en-US"/>
              </w:rPr>
              <w:t xml:space="preserve"> A support project has been also been established in the Dundalk District Court offices.  </w:t>
            </w:r>
          </w:p>
          <w:p w:rsidR="00DD3B0B" w:rsidRPr="00DD3B0B" w:rsidRDefault="00DD3B0B" w:rsidP="00E438AC">
            <w:pPr>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b/>
                <w:sz w:val="16"/>
                <w:szCs w:val="16"/>
                <w:lang w:val="en-GB" w:eastAsia="en-US"/>
              </w:rPr>
              <w:t>12</w:t>
            </w:r>
            <w:r w:rsidRPr="00DD3B0B">
              <w:rPr>
                <w:rFonts w:ascii="Arial" w:hAnsi="Arial" w:cs="Arial"/>
                <w:sz w:val="16"/>
                <w:szCs w:val="16"/>
                <w:lang w:val="en-GB" w:eastAsia="en-US"/>
              </w:rPr>
              <w:t xml:space="preserve"> Minimise attrition in  domestic and </w:t>
            </w:r>
            <w:r w:rsidRPr="00DD3B0B">
              <w:rPr>
                <w:rFonts w:ascii="Arial" w:hAnsi="Arial" w:cs="Arial"/>
                <w:sz w:val="16"/>
                <w:szCs w:val="16"/>
                <w:lang w:val="en-GB" w:eastAsia="en-US"/>
              </w:rPr>
              <w:lastRenderedPageBreak/>
              <w:t xml:space="preserve">sexual violence cases, </w:t>
            </w:r>
            <w:r w:rsidRPr="00DD3B0B">
              <w:rPr>
                <w:rFonts w:ascii="Courier" w:hAnsi="Courier" w:cs="Courier"/>
                <w:sz w:val="20"/>
                <w:szCs w:val="20"/>
              </w:rPr>
              <w:t xml:space="preserve"> </w:t>
            </w:r>
            <w:r w:rsidRPr="00DD3B0B">
              <w:rPr>
                <w:rFonts w:ascii="Arial" w:hAnsi="Arial" w:cs="Courier"/>
                <w:sz w:val="16"/>
                <w:szCs w:val="16"/>
              </w:rPr>
              <w:t>where appropriate</w:t>
            </w:r>
          </w:p>
          <w:p w:rsidR="00DD3B0B" w:rsidRPr="00DD3B0B" w:rsidRDefault="00DD3B0B" w:rsidP="003E10B4">
            <w:pPr>
              <w:ind w:left="227" w:hanging="227"/>
              <w:rPr>
                <w:rFonts w:ascii="Arial" w:hAnsi="Arial" w:cs="Arial"/>
                <w:sz w:val="16"/>
                <w:szCs w:val="16"/>
                <w:lang w:val="en-GB" w:eastAsia="en-US"/>
              </w:rPr>
            </w:pP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lastRenderedPageBreak/>
              <w:t>12.1</w:t>
            </w:r>
            <w:r w:rsidRPr="00DD3B0B">
              <w:rPr>
                <w:rFonts w:ascii="Arial" w:hAnsi="Arial" w:cs="Arial"/>
                <w:sz w:val="16"/>
                <w:szCs w:val="16"/>
                <w:lang w:val="en-GB" w:eastAsia="en-US"/>
              </w:rPr>
              <w:t xml:space="preserve"> Develop a greater understanding of the extent and nature of attrition in domestic and sexual violence cases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12.2</w:t>
            </w:r>
            <w:r w:rsidRPr="00DD3B0B">
              <w:rPr>
                <w:rFonts w:ascii="Arial" w:hAnsi="Arial" w:cs="Arial"/>
                <w:sz w:val="16"/>
                <w:szCs w:val="16"/>
                <w:lang w:val="en-GB" w:eastAsia="en-US"/>
              </w:rPr>
              <w:t xml:space="preserve"> Develop proposals to minimise attrition in  domestic and sexual violence cases, </w:t>
            </w:r>
            <w:r w:rsidRPr="00DD3B0B">
              <w:rPr>
                <w:rFonts w:ascii="Arial" w:hAnsi="Arial" w:cs="Courier"/>
                <w:sz w:val="16"/>
                <w:szCs w:val="16"/>
              </w:rPr>
              <w:t>where appropriate</w:t>
            </w:r>
            <w:r w:rsidRPr="00DD3B0B">
              <w:rPr>
                <w:rFonts w:ascii="Arial" w:hAnsi="Arial" w:cs="Arial"/>
                <w:sz w:val="16"/>
                <w:szCs w:val="16"/>
                <w:lang w:val="en-GB" w:eastAsia="en-US"/>
              </w:rPr>
              <w:t>, including an examination of the feasibility of pre-trial hearings in sexual violence cases</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lastRenderedPageBreak/>
              <w:t>Cosc (Lead) Justice Committee,</w:t>
            </w:r>
          </w:p>
          <w:p w:rsidR="00DD3B0B" w:rsidRPr="00DD3B0B" w:rsidRDefault="00DD3B0B" w:rsidP="003E10B4">
            <w:pPr>
              <w:rPr>
                <w:rFonts w:ascii="Arial" w:hAnsi="Arial" w:cs="Arial"/>
                <w:sz w:val="16"/>
                <w:szCs w:val="16"/>
                <w:lang w:val="fr-FR" w:eastAsia="en-US"/>
              </w:rPr>
            </w:pPr>
            <w:r w:rsidRPr="00DD3B0B">
              <w:rPr>
                <w:rFonts w:ascii="Arial" w:hAnsi="Arial" w:cs="Arial"/>
                <w:sz w:val="16"/>
                <w:szCs w:val="16"/>
                <w:lang w:val="fr-FR" w:eastAsia="en-US"/>
              </w:rPr>
              <w:t xml:space="preserve">Garda Síochána, </w:t>
            </w:r>
            <w:r w:rsidRPr="00DD3B0B">
              <w:rPr>
                <w:rFonts w:ascii="Arial" w:hAnsi="Arial" w:cs="Arial"/>
                <w:sz w:val="16"/>
                <w:szCs w:val="16"/>
                <w:lang w:val="fr-FR" w:eastAsia="en-US"/>
              </w:rPr>
              <w:lastRenderedPageBreak/>
              <w:t>Courts Service, D/JE</w:t>
            </w: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As above</w:t>
            </w: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12.1 Report completed Q1 2011</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12.2 Proposals considered and implemented on a phased basis if necessary</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lastRenderedPageBreak/>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Ongoing</w:t>
            </w:r>
          </w:p>
        </w:tc>
        <w:tc>
          <w:tcPr>
            <w:tcW w:w="2892" w:type="dxa"/>
          </w:tcPr>
          <w:p w:rsidR="00DD3B0B" w:rsidRPr="00DD3B0B" w:rsidRDefault="00DD3B0B" w:rsidP="003E10B4">
            <w:pPr>
              <w:jc w:val="both"/>
              <w:rPr>
                <w:rFonts w:ascii="Arial" w:hAnsi="Arial" w:cs="Arial"/>
                <w:sz w:val="16"/>
                <w:szCs w:val="16"/>
                <w:lang w:val="en-GB" w:eastAsia="en-US"/>
              </w:rPr>
            </w:pPr>
          </w:p>
          <w:p w:rsidR="00DD3B0B" w:rsidRPr="00DD3B0B" w:rsidRDefault="00DD3B0B" w:rsidP="003E10B4">
            <w:pPr>
              <w:jc w:val="both"/>
              <w:rPr>
                <w:rFonts w:ascii="Arial" w:hAnsi="Arial" w:cs="Arial"/>
                <w:sz w:val="16"/>
                <w:szCs w:val="16"/>
                <w:lang w:val="en-GB" w:eastAsia="en-US"/>
              </w:rPr>
            </w:pPr>
          </w:p>
          <w:p w:rsidR="00DD3B0B" w:rsidRPr="00DD3B0B" w:rsidRDefault="00DD3B0B" w:rsidP="003E10B4">
            <w:pPr>
              <w:jc w:val="both"/>
              <w:rPr>
                <w:rFonts w:ascii="Arial" w:hAnsi="Arial" w:cs="Arial"/>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12.2</w:t>
            </w:r>
            <w:r w:rsidRPr="00DD3B0B">
              <w:rPr>
                <w:rFonts w:ascii="Arial" w:hAnsi="Arial" w:cs="Arial"/>
                <w:sz w:val="16"/>
                <w:szCs w:val="16"/>
                <w:lang w:val="en-GB" w:eastAsia="en-US"/>
              </w:rPr>
              <w:t xml:space="preserve"> Cosc’s research unit has sourced international literature on attrition in cases of domestic violence and is currently exploring the feasibility of including this project in its programme of work for 2015.</w:t>
            </w:r>
          </w:p>
          <w:p w:rsidR="00DD3B0B" w:rsidRPr="00DD3B0B" w:rsidRDefault="00DD3B0B" w:rsidP="003E10B4">
            <w:pPr>
              <w:jc w:val="both"/>
              <w:rPr>
                <w:rFonts w:ascii="Arial" w:hAnsi="Arial" w:cs="Arial"/>
                <w:sz w:val="16"/>
                <w:szCs w:val="16"/>
                <w:lang w:val="en-GB" w:eastAsia="en-US"/>
              </w:rPr>
            </w:pPr>
          </w:p>
          <w:p w:rsidR="00DD3B0B" w:rsidRPr="00DD3B0B" w:rsidRDefault="00DD3B0B" w:rsidP="003E10B4">
            <w:pPr>
              <w:jc w:val="both"/>
              <w:rPr>
                <w:rFonts w:ascii="Arial" w:hAnsi="Arial" w:cs="Arial"/>
                <w:sz w:val="16"/>
                <w:szCs w:val="16"/>
                <w:lang w:eastAsia="en-US"/>
              </w:rPr>
            </w:pPr>
            <w:r w:rsidRPr="00DD3B0B">
              <w:rPr>
                <w:rFonts w:ascii="Arial" w:hAnsi="Arial" w:cs="Arial"/>
                <w:sz w:val="16"/>
                <w:szCs w:val="16"/>
                <w:lang w:eastAsia="en-US"/>
              </w:rPr>
              <w:t xml:space="preserve">Observations received on the revision of the Sexual Violence booklet ‘Sexual Violence in Ireland’’ are under consideration. </w:t>
            </w:r>
          </w:p>
          <w:p w:rsid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Funding has been provided by </w:t>
            </w:r>
            <w:r w:rsidR="009F7AF1" w:rsidRPr="00DD3B0B">
              <w:rPr>
                <w:rFonts w:ascii="Arial" w:hAnsi="Arial" w:cs="Arial"/>
                <w:sz w:val="16"/>
                <w:szCs w:val="16"/>
                <w:lang w:eastAsia="en-US"/>
              </w:rPr>
              <w:t>Cosc for</w:t>
            </w:r>
            <w:r w:rsidRPr="00DD3B0B">
              <w:rPr>
                <w:rFonts w:ascii="Arial" w:hAnsi="Arial" w:cs="Arial"/>
                <w:sz w:val="16"/>
                <w:szCs w:val="16"/>
                <w:lang w:eastAsia="en-US"/>
              </w:rPr>
              <w:t xml:space="preserve"> the revision of the Domestic Violence booklet ‘Lean on Me’ and this work is ongoing.  The observations of the NDSVAW, NSCWAM</w:t>
            </w:r>
            <w:r w:rsidR="009F7AF1" w:rsidRPr="00DD3B0B">
              <w:rPr>
                <w:rFonts w:ascii="Arial" w:hAnsi="Arial" w:cs="Arial"/>
                <w:sz w:val="16"/>
                <w:szCs w:val="16"/>
                <w:lang w:eastAsia="en-US"/>
              </w:rPr>
              <w:t>, LISC</w:t>
            </w:r>
            <w:r w:rsidRPr="00DD3B0B">
              <w:rPr>
                <w:rFonts w:ascii="Arial" w:hAnsi="Arial" w:cs="Arial"/>
                <w:sz w:val="16"/>
                <w:szCs w:val="16"/>
                <w:lang w:eastAsia="en-US"/>
              </w:rPr>
              <w:t xml:space="preserve"> and PASC have been sought on </w:t>
            </w:r>
            <w:r w:rsidR="009F7AF1" w:rsidRPr="00DD3B0B">
              <w:rPr>
                <w:rFonts w:ascii="Arial" w:hAnsi="Arial" w:cs="Arial"/>
                <w:sz w:val="16"/>
                <w:szCs w:val="16"/>
                <w:lang w:eastAsia="en-US"/>
              </w:rPr>
              <w:t>the draft</w:t>
            </w:r>
            <w:r w:rsidRPr="00DD3B0B">
              <w:rPr>
                <w:rFonts w:ascii="Arial" w:hAnsi="Arial" w:cs="Arial"/>
                <w:sz w:val="16"/>
                <w:szCs w:val="16"/>
                <w:lang w:eastAsia="en-US"/>
              </w:rPr>
              <w:t xml:space="preserve"> of the booklet.</w:t>
            </w:r>
          </w:p>
          <w:p w:rsidR="00914157" w:rsidRDefault="00914157" w:rsidP="003E10B4">
            <w:pPr>
              <w:rPr>
                <w:rFonts w:ascii="Arial" w:hAnsi="Arial" w:cs="Arial"/>
                <w:sz w:val="16"/>
                <w:szCs w:val="16"/>
                <w:lang w:eastAsia="en-US"/>
              </w:rPr>
            </w:pPr>
          </w:p>
          <w:p w:rsidR="00914157" w:rsidRDefault="00914157" w:rsidP="003E10B4">
            <w:pPr>
              <w:rPr>
                <w:rFonts w:ascii="Arial" w:hAnsi="Arial" w:cs="Arial"/>
                <w:sz w:val="16"/>
                <w:szCs w:val="16"/>
                <w:lang w:eastAsia="en-US"/>
              </w:rPr>
            </w:pPr>
            <w:r>
              <w:rPr>
                <w:rFonts w:ascii="Arial" w:hAnsi="Arial" w:cs="Arial"/>
                <w:sz w:val="16"/>
                <w:szCs w:val="16"/>
                <w:lang w:eastAsia="en-US"/>
              </w:rPr>
              <w:t>The General Scheme of the Criminal Procedure Bill provides for reform of pre-trial processes which will apply to sexual violence cases.</w:t>
            </w:r>
          </w:p>
          <w:p w:rsidR="00914157" w:rsidRPr="00DD3B0B" w:rsidRDefault="00914157" w:rsidP="003E10B4">
            <w:pPr>
              <w:rPr>
                <w:rFonts w:ascii="Arial" w:hAnsi="Arial" w:cs="Arial"/>
                <w:sz w:val="16"/>
                <w:szCs w:val="16"/>
                <w:lang w:eastAsia="en-US"/>
              </w:rPr>
            </w:pPr>
            <w:r>
              <w:rPr>
                <w:rFonts w:ascii="Arial" w:hAnsi="Arial" w:cs="Arial"/>
                <w:sz w:val="16"/>
                <w:szCs w:val="16"/>
                <w:lang w:eastAsia="en-US"/>
              </w:rPr>
              <w:t>The General Scheme of the Criminal Law (Sexual Offences) Bill provides for disclosure of third party counselling / therapy records in sexual offences legislation.</w:t>
            </w:r>
          </w:p>
          <w:p w:rsidR="00DD3B0B" w:rsidRPr="00DD3B0B" w:rsidRDefault="00DD3B0B" w:rsidP="003E10B4">
            <w:pPr>
              <w:jc w:val="both"/>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sz w:val="16"/>
                <w:szCs w:val="16"/>
                <w:lang w:val="en-GB" w:eastAsia="en-US"/>
              </w:rPr>
              <w:lastRenderedPageBreak/>
              <w:t>13 Use vetting arrangements to provide greater protection for victims of  domestic and sexual violence</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13.1</w:t>
            </w:r>
            <w:r w:rsidRPr="00DD3B0B">
              <w:rPr>
                <w:rFonts w:ascii="Arial" w:hAnsi="Arial" w:cs="Arial"/>
                <w:sz w:val="16"/>
                <w:szCs w:val="16"/>
                <w:lang w:val="en-GB" w:eastAsia="en-US"/>
              </w:rPr>
              <w:t xml:space="preserve"> Improve legislative provisions on vetting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lastRenderedPageBreak/>
              <w:t>13.2</w:t>
            </w:r>
            <w:r w:rsidRPr="00DD3B0B">
              <w:rPr>
                <w:rFonts w:ascii="Arial" w:hAnsi="Arial" w:cs="Arial"/>
                <w:sz w:val="16"/>
                <w:szCs w:val="16"/>
                <w:lang w:val="en-GB" w:eastAsia="en-US"/>
              </w:rPr>
              <w:t xml:space="preserve"> Strengthen vetting arrangements for those who may come into contact with potential victims of  domestic and sexual violence</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rPr>
              <w:lastRenderedPageBreak/>
              <w:t>D/JE</w:t>
            </w:r>
            <w:r w:rsidRPr="00DD3B0B">
              <w:rPr>
                <w:rFonts w:ascii="Arial" w:hAnsi="Arial" w:cs="Arial"/>
                <w:sz w:val="16"/>
                <w:szCs w:val="16"/>
                <w:lang w:val="en-GB" w:eastAsia="en-US"/>
              </w:rPr>
              <w:t xml:space="preserve"> , D/H, D/CYA,</w:t>
            </w:r>
          </w:p>
          <w:p w:rsidR="00DD3B0B" w:rsidRPr="00DD3B0B" w:rsidRDefault="00DD3B0B" w:rsidP="003E10B4">
            <w:pPr>
              <w:rPr>
                <w:rFonts w:ascii="Arial" w:hAnsi="Arial" w:cs="Arial"/>
                <w:sz w:val="16"/>
                <w:szCs w:val="16"/>
                <w:lang w:val="en-GB" w:eastAsia="en-US"/>
              </w:rPr>
            </w:pP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13.1 Vetting legislation to be brought into operation in Q1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13.2 Legislation effectively enforced</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lastRenderedPageBreak/>
              <w:t>Important</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lastRenderedPageBreak/>
              <w:t>Ongoing</w:t>
            </w:r>
          </w:p>
        </w:tc>
        <w:tc>
          <w:tcPr>
            <w:tcW w:w="2892" w:type="dxa"/>
          </w:tcPr>
          <w:p w:rsidR="00DD3B0B" w:rsidRPr="00DD3B0B" w:rsidRDefault="00DD3B0B" w:rsidP="003E10B4">
            <w:pPr>
              <w:rPr>
                <w:rFonts w:ascii="Arial" w:hAnsi="Arial" w:cs="Arial"/>
                <w:sz w:val="16"/>
                <w:szCs w:val="16"/>
              </w:rPr>
            </w:pPr>
            <w:r w:rsidRPr="00DD3B0B">
              <w:rPr>
                <w:rFonts w:ascii="Arial" w:hAnsi="Arial" w:cs="Arial"/>
                <w:b/>
                <w:bCs/>
                <w:sz w:val="16"/>
                <w:szCs w:val="16"/>
              </w:rPr>
              <w:lastRenderedPageBreak/>
              <w:t xml:space="preserve">13.1 </w:t>
            </w:r>
            <w:r w:rsidRPr="00DD3B0B">
              <w:rPr>
                <w:rFonts w:ascii="Arial" w:hAnsi="Arial" w:cs="Arial"/>
                <w:sz w:val="16"/>
                <w:szCs w:val="16"/>
              </w:rPr>
              <w:t>The National Vetting Bureau (Children and Vulnerable Persons) Act 2012 was enacted in December 2012.  Commencement of the Act has been delayed but is expected to be brought into operation by  Q2 2015</w:t>
            </w:r>
          </w:p>
          <w:p w:rsidR="00DD3B0B" w:rsidRPr="00DD3B0B" w:rsidRDefault="00DD3B0B" w:rsidP="003E10B4">
            <w:pPr>
              <w:rPr>
                <w:rFonts w:ascii="Arial" w:hAnsi="Arial" w:cs="Arial"/>
                <w:sz w:val="16"/>
                <w:szCs w:val="16"/>
              </w:rPr>
            </w:pPr>
          </w:p>
          <w:p w:rsidR="00DD3B0B" w:rsidRPr="00DD3B0B" w:rsidRDefault="00DD3B0B" w:rsidP="003E10B4">
            <w:pPr>
              <w:autoSpaceDE w:val="0"/>
              <w:autoSpaceDN w:val="0"/>
              <w:adjustRightInd w:val="0"/>
              <w:rPr>
                <w:rFonts w:ascii="Arial" w:hAnsi="Arial" w:cs="Arial"/>
                <w:sz w:val="16"/>
                <w:szCs w:val="16"/>
              </w:rPr>
            </w:pPr>
            <w:r w:rsidRPr="00DD3B0B">
              <w:rPr>
                <w:rFonts w:ascii="Arial" w:hAnsi="Arial" w:cs="Arial"/>
                <w:b/>
                <w:sz w:val="16"/>
                <w:szCs w:val="16"/>
              </w:rPr>
              <w:lastRenderedPageBreak/>
              <w:t xml:space="preserve">13.2 </w:t>
            </w:r>
            <w:r w:rsidRPr="00DD3B0B">
              <w:rPr>
                <w:rFonts w:ascii="Arial" w:hAnsi="Arial" w:cs="Arial"/>
                <w:sz w:val="16"/>
                <w:szCs w:val="16"/>
              </w:rPr>
              <w:t xml:space="preserve">Elements of the Act relating to the disclosure of convictions were reviewed having regard to the judgment of the UK Court of Appeal in T&amp; others v Chief Constable of Greater Manchester [2013]. The UK Court considered the circumstances in which it is appropriate to disclose convictions for old, minor offences with particular regard to Article 8 of the European Convention on Human Rights. Having considered the judgement in that case, the Government has agreed that the Vetting Act will be modified to provide that certain old minor convictions will not be disclosed. Given the close relationship between this Act and a Spent Convictions Bill, which is currently at Report Stage in the Dáil, changes to the Vetting Act are to be reflected in the Spent Convictions Bill. </w:t>
            </w:r>
          </w:p>
          <w:p w:rsidR="00DD3B0B" w:rsidRPr="00DD3B0B" w:rsidRDefault="00DD3B0B" w:rsidP="003E10B4">
            <w:pPr>
              <w:autoSpaceDE w:val="0"/>
              <w:autoSpaceDN w:val="0"/>
              <w:adjustRightInd w:val="0"/>
              <w:rPr>
                <w:rFonts w:ascii="Arial" w:hAnsi="Arial" w:cs="Arial"/>
                <w:sz w:val="16"/>
                <w:szCs w:val="16"/>
              </w:rPr>
            </w:pPr>
          </w:p>
          <w:p w:rsidR="00DD3B0B" w:rsidRPr="00DD3B0B" w:rsidRDefault="00DD3B0B" w:rsidP="003E10B4">
            <w:pPr>
              <w:rPr>
                <w:rFonts w:ascii="Arial" w:hAnsi="Arial" w:cs="Arial"/>
                <w:sz w:val="16"/>
                <w:szCs w:val="16"/>
              </w:rPr>
            </w:pPr>
            <w:r w:rsidRPr="00DD3B0B">
              <w:rPr>
                <w:rFonts w:ascii="Arial" w:hAnsi="Arial" w:cs="Arial"/>
                <w:sz w:val="16"/>
                <w:szCs w:val="16"/>
              </w:rPr>
              <w:t>The review is now completed and amendments to the Vetting Act and consequential amendments to the Spent Convictions Bill are currently being drafted.  The 2012 Act will then be commenced at the earliest opportunity. The revised provisions of the 2012 Act are expected to commence mid 2015.</w:t>
            </w:r>
          </w:p>
          <w:p w:rsidR="00DD3B0B" w:rsidRPr="00DD3B0B" w:rsidRDefault="00DD3B0B" w:rsidP="003E10B4">
            <w:pPr>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sz w:val="16"/>
                <w:szCs w:val="16"/>
                <w:lang w:val="en-GB" w:eastAsia="en-US"/>
              </w:rPr>
              <w:lastRenderedPageBreak/>
              <w:t xml:space="preserve">14 Strengthen measures to manage the risks posed by sexual and domestic violence </w:t>
            </w:r>
            <w:r w:rsidRPr="00DD3B0B">
              <w:rPr>
                <w:rFonts w:ascii="Arial" w:hAnsi="Arial" w:cs="Arial"/>
                <w:sz w:val="16"/>
                <w:szCs w:val="16"/>
                <w:lang w:val="en-GB" w:eastAsia="en-US"/>
              </w:rPr>
              <w:lastRenderedPageBreak/>
              <w:t>perpetrators</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lastRenderedPageBreak/>
              <w:t>14.1</w:t>
            </w:r>
            <w:r w:rsidRPr="00DD3B0B">
              <w:rPr>
                <w:rFonts w:ascii="Arial" w:hAnsi="Arial" w:cs="Arial"/>
                <w:sz w:val="16"/>
                <w:szCs w:val="16"/>
                <w:lang w:val="en-GB" w:eastAsia="en-US"/>
              </w:rPr>
              <w:t xml:space="preserve"> Provide for pre-sentence risk assessments for the courts in relation to convicted sexual violence perpetrators</w:t>
            </w:r>
          </w:p>
          <w:p w:rsidR="00DD3B0B" w:rsidRPr="00DD3B0B" w:rsidRDefault="00DD3B0B" w:rsidP="003E10B4">
            <w:pPr>
              <w:tabs>
                <w:tab w:val="num" w:pos="418"/>
              </w:tabs>
              <w:ind w:hanging="418"/>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14.2</w:t>
            </w:r>
            <w:r w:rsidRPr="00DD3B0B">
              <w:rPr>
                <w:rFonts w:ascii="Arial" w:hAnsi="Arial" w:cs="Arial"/>
                <w:sz w:val="16"/>
                <w:szCs w:val="16"/>
                <w:lang w:val="en-GB" w:eastAsia="en-US"/>
              </w:rPr>
              <w:t xml:space="preserve"> Further develop current risk management arrangements for convicted sexual violence perpetrators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14.3</w:t>
            </w:r>
            <w:r w:rsidRPr="00DD3B0B">
              <w:rPr>
                <w:rFonts w:ascii="Arial" w:hAnsi="Arial" w:cs="Arial"/>
                <w:sz w:val="16"/>
                <w:szCs w:val="16"/>
                <w:lang w:val="en-GB" w:eastAsia="en-US"/>
              </w:rPr>
              <w:t xml:space="preserve"> Explore the feasibility of multi-agency risk management arrangements for unconvicted sexual violence perpetrators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14.4</w:t>
            </w:r>
            <w:r w:rsidRPr="00DD3B0B">
              <w:rPr>
                <w:rFonts w:ascii="Arial" w:hAnsi="Arial" w:cs="Arial"/>
                <w:sz w:val="16"/>
                <w:szCs w:val="16"/>
                <w:lang w:val="en-GB" w:eastAsia="en-US"/>
              </w:rPr>
              <w:t xml:space="preserve"> Develop and implement risk management arrangements for high-risk domestic violence perpetrators </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tc>
        <w:tc>
          <w:tcPr>
            <w:tcW w:w="1582" w:type="dxa"/>
            <w:shd w:val="clear" w:color="auto" w:fill="auto"/>
          </w:tcPr>
          <w:p w:rsidR="00DD3B0B" w:rsidRPr="00DD3B0B" w:rsidRDefault="00DD3B0B" w:rsidP="003E10B4">
            <w:pPr>
              <w:rPr>
                <w:rFonts w:ascii="Arial" w:hAnsi="Arial" w:cs="Arial"/>
                <w:sz w:val="16"/>
                <w:szCs w:val="16"/>
                <w:lang w:val="fr-FR" w:eastAsia="en-US"/>
              </w:rPr>
            </w:pPr>
            <w:r w:rsidRPr="00DD3B0B">
              <w:rPr>
                <w:rFonts w:ascii="Arial" w:hAnsi="Arial" w:cs="Arial"/>
                <w:sz w:val="16"/>
                <w:szCs w:val="16"/>
                <w:lang w:val="fr-FR" w:eastAsia="en-US"/>
              </w:rPr>
              <w:lastRenderedPageBreak/>
              <w:t>D/JE,  Prison Service, Garda Síochána</w:t>
            </w: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As above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(to facilitate)</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 xml:space="preserve">Cosc (to facilitate) </w:t>
            </w:r>
          </w:p>
          <w:p w:rsidR="00DD3B0B" w:rsidRPr="00DD3B0B" w:rsidRDefault="00DD3B0B" w:rsidP="003E10B4">
            <w:pPr>
              <w:rPr>
                <w:rFonts w:ascii="Arial" w:hAnsi="Arial" w:cs="Arial"/>
                <w:sz w:val="16"/>
                <w:szCs w:val="16"/>
                <w:lang w:val="en-GB" w:eastAsia="en-US"/>
              </w:rPr>
            </w:pP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lastRenderedPageBreak/>
              <w:t>14.1 Standardised risk assessment within the criminal justice sector was introduced in Q4 2010</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14.2 The Probation Service, in co-operation with An Garda Síochána and including the HSE Children </w:t>
            </w:r>
            <w:r w:rsidRPr="003038B3">
              <w:rPr>
                <w:rFonts w:ascii="Arial" w:hAnsi="Arial" w:cs="Arial"/>
                <w:sz w:val="16"/>
                <w:szCs w:val="16"/>
                <w:lang w:eastAsia="en-US"/>
              </w:rPr>
              <w:lastRenderedPageBreak/>
              <w:t>and Family Services, to expand the Sex Offender Risk Assessment and Management (SORAM) initiative nationally.</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14.3 Feasibility of multi-agency approach explored by Q4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14.4 Domestic violence perpetrator risk management model developed and implemented by criminal justice agencies by Q4 2013</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lastRenderedPageBreak/>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Important</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tc>
        <w:tc>
          <w:tcPr>
            <w:tcW w:w="2892" w:type="dxa"/>
          </w:tcPr>
          <w:p w:rsidR="00DD3B0B" w:rsidRDefault="00DD3B0B"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p>
          <w:p w:rsidR="00DE22E5" w:rsidRDefault="00DE22E5" w:rsidP="003E10B4">
            <w:pPr>
              <w:rPr>
                <w:rFonts w:ascii="Arial" w:hAnsi="Arial" w:cs="Arial"/>
                <w:sz w:val="16"/>
                <w:szCs w:val="16"/>
                <w:lang w:val="en-GB" w:eastAsia="en-US"/>
              </w:rPr>
            </w:pPr>
            <w:r>
              <w:rPr>
                <w:rFonts w:ascii="Arial" w:hAnsi="Arial" w:cs="Arial"/>
                <w:sz w:val="16"/>
                <w:szCs w:val="16"/>
                <w:lang w:val="en-GB" w:eastAsia="en-US"/>
              </w:rPr>
              <w:t>14.3  General discussions on this topic failed to identify suitable approach.</w:t>
            </w:r>
          </w:p>
          <w:p w:rsidR="00C415A8" w:rsidRDefault="00C415A8" w:rsidP="003E10B4">
            <w:pPr>
              <w:rPr>
                <w:rFonts w:ascii="Arial" w:hAnsi="Arial" w:cs="Arial"/>
                <w:sz w:val="16"/>
                <w:szCs w:val="16"/>
                <w:lang w:val="en-GB" w:eastAsia="en-US"/>
              </w:rPr>
            </w:pPr>
          </w:p>
          <w:p w:rsidR="00C415A8" w:rsidRDefault="00C415A8" w:rsidP="003E10B4">
            <w:pPr>
              <w:rPr>
                <w:rFonts w:ascii="Arial" w:hAnsi="Arial" w:cs="Arial"/>
                <w:sz w:val="16"/>
                <w:szCs w:val="16"/>
                <w:lang w:val="en-GB" w:eastAsia="en-US"/>
              </w:rPr>
            </w:pPr>
          </w:p>
          <w:p w:rsidR="00C415A8" w:rsidRDefault="00C415A8" w:rsidP="00C415A8">
            <w:pPr>
              <w:rPr>
                <w:rFonts w:ascii="Arial" w:hAnsi="Arial" w:cs="Arial"/>
                <w:sz w:val="16"/>
                <w:szCs w:val="16"/>
                <w:lang w:val="en-GB" w:eastAsia="en-US"/>
              </w:rPr>
            </w:pPr>
            <w:r w:rsidRPr="00C415A8">
              <w:rPr>
                <w:rFonts w:ascii="Arial" w:hAnsi="Arial" w:cs="Arial"/>
                <w:b/>
                <w:sz w:val="16"/>
                <w:szCs w:val="16"/>
                <w:lang w:val="en-GB" w:eastAsia="en-US"/>
              </w:rPr>
              <w:t>14.4</w:t>
            </w:r>
            <w:r>
              <w:rPr>
                <w:rFonts w:ascii="Arial" w:hAnsi="Arial" w:cs="Arial"/>
                <w:sz w:val="16"/>
                <w:szCs w:val="16"/>
                <w:lang w:val="en-GB" w:eastAsia="en-US"/>
              </w:rPr>
              <w:t xml:space="preserve"> </w:t>
            </w:r>
            <w:r w:rsidRPr="00C739EC">
              <w:rPr>
                <w:rFonts w:ascii="Arial" w:hAnsi="Arial" w:cs="Arial"/>
                <w:sz w:val="16"/>
                <w:szCs w:val="16"/>
                <w:lang w:val="en-GB" w:eastAsia="en-US"/>
              </w:rPr>
              <w:t xml:space="preserve">Work on </w:t>
            </w:r>
            <w:r>
              <w:rPr>
                <w:rFonts w:ascii="Arial" w:hAnsi="Arial" w:cs="Arial"/>
                <w:sz w:val="16"/>
                <w:szCs w:val="16"/>
                <w:lang w:val="en-GB" w:eastAsia="en-US"/>
              </w:rPr>
              <w:t xml:space="preserve">a </w:t>
            </w:r>
            <w:r w:rsidRPr="00C739EC">
              <w:rPr>
                <w:rFonts w:ascii="Arial" w:hAnsi="Arial" w:cs="Arial"/>
                <w:sz w:val="16"/>
                <w:szCs w:val="16"/>
                <w:lang w:val="en-GB" w:eastAsia="en-US"/>
              </w:rPr>
              <w:t xml:space="preserve">draft protocol </w:t>
            </w:r>
            <w:r>
              <w:rPr>
                <w:rFonts w:ascii="Arial" w:hAnsi="Arial" w:cs="Arial"/>
                <w:sz w:val="16"/>
                <w:szCs w:val="16"/>
                <w:lang w:val="en-GB" w:eastAsia="en-US"/>
              </w:rPr>
              <w:t>on d</w:t>
            </w:r>
            <w:r w:rsidRPr="00C739EC">
              <w:rPr>
                <w:rFonts w:ascii="Arial" w:hAnsi="Arial" w:cs="Arial"/>
                <w:sz w:val="16"/>
                <w:szCs w:val="16"/>
                <w:lang w:val="en-GB" w:eastAsia="en-US"/>
              </w:rPr>
              <w:t xml:space="preserve">omestic violence between An Garda Síochána and the Probation Service is </w:t>
            </w:r>
            <w:r>
              <w:rPr>
                <w:rFonts w:ascii="Arial" w:hAnsi="Arial" w:cs="Arial"/>
                <w:sz w:val="16"/>
                <w:szCs w:val="16"/>
                <w:lang w:val="en-GB" w:eastAsia="en-US"/>
              </w:rPr>
              <w:t>continuing</w:t>
            </w:r>
            <w:r w:rsidRPr="00C739EC">
              <w:rPr>
                <w:rFonts w:ascii="Arial" w:hAnsi="Arial" w:cs="Arial"/>
                <w:sz w:val="16"/>
                <w:szCs w:val="16"/>
                <w:lang w:val="en-GB" w:eastAsia="en-US"/>
              </w:rPr>
              <w:t xml:space="preserve"> </w:t>
            </w:r>
          </w:p>
          <w:p w:rsidR="00C415A8" w:rsidRPr="00DD3B0B" w:rsidRDefault="00C415A8" w:rsidP="003E10B4">
            <w:pPr>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sz w:val="16"/>
                <w:szCs w:val="16"/>
                <w:lang w:val="en-GB" w:eastAsia="en-US"/>
              </w:rPr>
              <w:lastRenderedPageBreak/>
              <w:t>15 Strengthen measures to deal with sexual violence perpetrators</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15.1</w:t>
            </w:r>
            <w:r w:rsidRPr="00DD3B0B">
              <w:rPr>
                <w:rFonts w:ascii="Arial" w:hAnsi="Arial" w:cs="Arial"/>
                <w:sz w:val="16"/>
                <w:szCs w:val="16"/>
                <w:lang w:val="en-GB" w:eastAsia="en-US"/>
              </w:rPr>
              <w:t xml:space="preserve"> Monitor and review implementation of new prison treatment programme for convicted sexual violence perpetrators</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15.2</w:t>
            </w:r>
            <w:r w:rsidRPr="00DD3B0B">
              <w:rPr>
                <w:rFonts w:ascii="Arial" w:hAnsi="Arial" w:cs="Arial"/>
                <w:sz w:val="16"/>
                <w:szCs w:val="16"/>
                <w:lang w:val="en-GB" w:eastAsia="en-US"/>
              </w:rPr>
              <w:t xml:space="preserve"> Integrate custodial and community intervention programmes for convicted sexual violence perpetrators</w:t>
            </w:r>
          </w:p>
          <w:p w:rsidR="00DD3B0B" w:rsidRPr="00DD3B0B" w:rsidRDefault="00DD3B0B" w:rsidP="003E10B4">
            <w:pPr>
              <w:rPr>
                <w:rFonts w:ascii="Arial" w:hAnsi="Arial" w:cs="Arial"/>
                <w:sz w:val="16"/>
                <w:szCs w:val="16"/>
                <w:lang w:val="en-GB" w:eastAsia="en-US"/>
              </w:rPr>
            </w:pPr>
          </w:p>
          <w:p w:rsidR="00814B8C" w:rsidRDefault="00814B8C" w:rsidP="003E10B4">
            <w:pPr>
              <w:rPr>
                <w:rFonts w:ascii="Arial" w:hAnsi="Arial" w:cs="Arial"/>
                <w:b/>
                <w:bCs/>
                <w:sz w:val="16"/>
                <w:szCs w:val="16"/>
                <w:lang w:val="en-GB" w:eastAsia="en-US"/>
              </w:rPr>
            </w:pPr>
          </w:p>
          <w:p w:rsidR="00814B8C" w:rsidRDefault="00814B8C"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15.3</w:t>
            </w:r>
            <w:r w:rsidRPr="00DD3B0B">
              <w:rPr>
                <w:rFonts w:ascii="Arial" w:hAnsi="Arial" w:cs="Arial"/>
                <w:sz w:val="16"/>
                <w:szCs w:val="16"/>
                <w:lang w:val="en-GB" w:eastAsia="en-US"/>
              </w:rPr>
              <w:t xml:space="preserve"> Develop best practice actions for dealing with sexual violence perpetrators in the community and outside the criminal justice system</w:t>
            </w:r>
          </w:p>
        </w:tc>
        <w:tc>
          <w:tcPr>
            <w:tcW w:w="1582" w:type="dxa"/>
            <w:shd w:val="clear" w:color="auto" w:fill="auto"/>
          </w:tcPr>
          <w:p w:rsidR="00DD3B0B" w:rsidRPr="00DD3B0B" w:rsidRDefault="00DD3B0B" w:rsidP="003E10B4">
            <w:pPr>
              <w:rPr>
                <w:rFonts w:ascii="Arial" w:hAnsi="Arial" w:cs="Arial"/>
                <w:sz w:val="16"/>
                <w:szCs w:val="16"/>
                <w:lang w:val="fr-FR" w:eastAsia="en-US"/>
              </w:rPr>
            </w:pPr>
            <w:r w:rsidRPr="00DD3B0B">
              <w:rPr>
                <w:rFonts w:ascii="Arial" w:hAnsi="Arial" w:cs="Arial"/>
                <w:sz w:val="16"/>
                <w:szCs w:val="16"/>
                <w:lang w:val="fr-FR" w:eastAsia="en-US"/>
              </w:rPr>
              <w:t xml:space="preserve">Irish Prison Service </w:t>
            </w: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p>
          <w:p w:rsidR="00DD3B0B" w:rsidRPr="00DD3B0B" w:rsidRDefault="00DD3B0B" w:rsidP="003E10B4">
            <w:pPr>
              <w:rPr>
                <w:rFonts w:ascii="Arial" w:hAnsi="Arial" w:cs="Arial"/>
                <w:sz w:val="16"/>
                <w:szCs w:val="16"/>
                <w:lang w:val="fr-FR" w:eastAsia="en-US"/>
              </w:rPr>
            </w:pPr>
            <w:r w:rsidRPr="00DD3B0B">
              <w:rPr>
                <w:rFonts w:ascii="Arial" w:hAnsi="Arial" w:cs="Arial"/>
                <w:sz w:val="16"/>
                <w:szCs w:val="16"/>
                <w:lang w:val="fr-FR" w:eastAsia="en-US"/>
              </w:rPr>
              <w:t>D/JE, Probation Service, Garda Síochána, Prison Service, HSE</w:t>
            </w:r>
          </w:p>
          <w:p w:rsidR="00DD3B0B" w:rsidRDefault="00DD3B0B" w:rsidP="003E10B4">
            <w:pPr>
              <w:ind w:left="-80"/>
              <w:rPr>
                <w:rFonts w:ascii="Arial" w:hAnsi="Arial" w:cs="Arial"/>
                <w:sz w:val="16"/>
                <w:szCs w:val="16"/>
                <w:lang w:val="fr-FR" w:eastAsia="en-US"/>
              </w:rPr>
            </w:pPr>
          </w:p>
          <w:p w:rsidR="00814B8C" w:rsidRPr="00DD3B0B" w:rsidRDefault="00814B8C" w:rsidP="003E10B4">
            <w:pPr>
              <w:ind w:left="-80"/>
              <w:rPr>
                <w:rFonts w:ascii="Arial" w:hAnsi="Arial" w:cs="Arial"/>
                <w:sz w:val="16"/>
                <w:szCs w:val="16"/>
                <w:lang w:val="fr-FR"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(to facilitate),  HSE</w:t>
            </w: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15.1 Sexual Violence programmes reviewed by end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15.2 Review operation of community programme provisions by end 2013 and implement review outcome by end 2014</w:t>
            </w:r>
          </w:p>
          <w:p w:rsidR="00DD3B0B" w:rsidRPr="003038B3" w:rsidRDefault="00DD3B0B" w:rsidP="003038B3">
            <w:pPr>
              <w:rPr>
                <w:rFonts w:ascii="Arial" w:hAnsi="Arial" w:cs="Arial"/>
                <w:sz w:val="16"/>
                <w:szCs w:val="16"/>
                <w:lang w:eastAsia="en-US"/>
              </w:rPr>
            </w:pPr>
          </w:p>
          <w:p w:rsidR="00814B8C" w:rsidRPr="003038B3" w:rsidRDefault="00814B8C"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15.3 Identify best practice suitable for implementation by end 2014</w:t>
            </w:r>
          </w:p>
        </w:tc>
        <w:tc>
          <w:tcPr>
            <w:tcW w:w="1440" w:type="dxa"/>
          </w:tcPr>
          <w:p w:rsidR="00DD3B0B" w:rsidRPr="00DD3B0B" w:rsidRDefault="00DD3B0B" w:rsidP="003E10B4">
            <w:pPr>
              <w:ind w:left="49"/>
              <w:rPr>
                <w:rFonts w:ascii="Arial" w:hAnsi="Arial" w:cs="Arial"/>
                <w:b/>
                <w:sz w:val="16"/>
                <w:szCs w:val="16"/>
                <w:lang w:val="en-GB" w:eastAsia="en-US"/>
              </w:rPr>
            </w:pPr>
            <w:r w:rsidRPr="00DD3B0B">
              <w:rPr>
                <w:rFonts w:ascii="Arial" w:hAnsi="Arial" w:cs="Arial"/>
                <w:b/>
                <w:sz w:val="16"/>
                <w:szCs w:val="16"/>
                <w:lang w:val="en-GB" w:eastAsia="en-US"/>
              </w:rPr>
              <w:t>Ongoing</w:t>
            </w: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Ongoing</w:t>
            </w: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p>
          <w:p w:rsidR="00DD3B0B" w:rsidRDefault="00DD3B0B" w:rsidP="003E10B4">
            <w:pPr>
              <w:ind w:left="49"/>
              <w:rPr>
                <w:rFonts w:ascii="Arial" w:hAnsi="Arial" w:cs="Arial"/>
                <w:b/>
                <w:sz w:val="16"/>
                <w:szCs w:val="16"/>
                <w:lang w:val="en-GB" w:eastAsia="en-US"/>
              </w:rPr>
            </w:pPr>
          </w:p>
          <w:p w:rsidR="00814B8C" w:rsidRPr="00DD3B0B" w:rsidRDefault="00814B8C" w:rsidP="003E10B4">
            <w:pPr>
              <w:ind w:left="49"/>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ind w:left="49"/>
              <w:rPr>
                <w:rFonts w:ascii="Arial" w:hAnsi="Arial" w:cs="Arial"/>
                <w:b/>
                <w:sz w:val="16"/>
                <w:szCs w:val="16"/>
                <w:lang w:val="en-GB" w:eastAsia="en-US"/>
              </w:rPr>
            </w:pPr>
          </w:p>
        </w:tc>
        <w:tc>
          <w:tcPr>
            <w:tcW w:w="2892" w:type="dxa"/>
          </w:tcPr>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15.1/15.2</w:t>
            </w:r>
            <w:r w:rsidRPr="00DD3B0B">
              <w:rPr>
                <w:rFonts w:ascii="Arial" w:hAnsi="Arial" w:cs="Arial"/>
                <w:sz w:val="16"/>
                <w:szCs w:val="16"/>
                <w:lang w:val="en-GB" w:eastAsia="en-US"/>
              </w:rPr>
              <w:t xml:space="preserve"> Interventions for those convicted of sexual offences under constant review.  The focus was on increasing synergies between the national centre at Arbour Hill and Midlands Prison.  Also on increasing synergies between the IPS and colleague services within the CJS.  This work is on-going</w:t>
            </w:r>
          </w:p>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15.3</w:t>
            </w:r>
            <w:r w:rsidRPr="00DD3B0B">
              <w:rPr>
                <w:rFonts w:ascii="Arial" w:hAnsi="Arial" w:cs="Arial"/>
                <w:sz w:val="16"/>
                <w:szCs w:val="16"/>
                <w:lang w:val="en-GB" w:eastAsia="en-US"/>
              </w:rPr>
              <w:t xml:space="preserve"> Safer Lives Programmes </w:t>
            </w:r>
            <w:r w:rsidR="00814B8C">
              <w:rPr>
                <w:rFonts w:ascii="Arial" w:hAnsi="Arial" w:cs="Arial"/>
                <w:sz w:val="16"/>
                <w:szCs w:val="16"/>
                <w:lang w:val="en-GB" w:eastAsia="en-US"/>
              </w:rPr>
              <w:t xml:space="preserve">(Probation Service) </w:t>
            </w:r>
            <w:r w:rsidRPr="00DD3B0B">
              <w:rPr>
                <w:rFonts w:ascii="Arial" w:hAnsi="Arial" w:cs="Arial"/>
                <w:sz w:val="16"/>
                <w:szCs w:val="16"/>
                <w:lang w:val="en-GB" w:eastAsia="en-US"/>
              </w:rPr>
              <w:t>in operation</w:t>
            </w:r>
            <w:r w:rsidR="00814B8C">
              <w:rPr>
                <w:rFonts w:ascii="Arial" w:hAnsi="Arial" w:cs="Arial"/>
                <w:sz w:val="16"/>
                <w:szCs w:val="16"/>
                <w:lang w:val="en-GB" w:eastAsia="en-US"/>
              </w:rPr>
              <w:t xml:space="preserve">. </w:t>
            </w:r>
          </w:p>
          <w:p w:rsidR="00DD3B0B" w:rsidRPr="00DD3B0B" w:rsidRDefault="00DD3B0B" w:rsidP="003E10B4">
            <w:pPr>
              <w:rPr>
                <w:rFonts w:ascii="Arial" w:hAnsi="Arial" w:cs="Arial"/>
                <w:sz w:val="16"/>
                <w:szCs w:val="16"/>
                <w:lang w:val="en-GB" w:eastAsia="en-US"/>
              </w:rPr>
            </w:pPr>
          </w:p>
          <w:p w:rsidR="00DD3B0B" w:rsidRPr="00DD3B0B" w:rsidRDefault="00DD3B0B" w:rsidP="00814B8C">
            <w:pPr>
              <w:rPr>
                <w:rFonts w:ascii="Arial" w:hAnsi="Arial" w:cs="Arial"/>
                <w:sz w:val="16"/>
                <w:szCs w:val="16"/>
                <w:lang w:val="en-GB" w:eastAsia="en-US"/>
              </w:rPr>
            </w:pPr>
            <w:r w:rsidRPr="00DD3B0B">
              <w:rPr>
                <w:rFonts w:ascii="Arial" w:hAnsi="Arial" w:cs="Arial"/>
                <w:sz w:val="16"/>
                <w:szCs w:val="16"/>
                <w:lang w:val="en-GB" w:eastAsia="en-US"/>
              </w:rPr>
              <w:t>The HSE participates in the Dublin Region Multi Agency group dealing with the management of sex offenders</w:t>
            </w:r>
            <w:r w:rsidR="00814B8C">
              <w:rPr>
                <w:rFonts w:ascii="Arial" w:hAnsi="Arial" w:cs="Arial"/>
                <w:sz w:val="16"/>
                <w:szCs w:val="16"/>
                <w:lang w:val="en-GB" w:eastAsia="en-US"/>
              </w:rPr>
              <w:t>. T</w:t>
            </w:r>
            <w:r w:rsidRPr="00DD3B0B">
              <w:rPr>
                <w:rFonts w:ascii="Arial" w:hAnsi="Arial" w:cs="Arial"/>
                <w:sz w:val="16"/>
                <w:szCs w:val="16"/>
                <w:lang w:val="en-GB" w:eastAsia="en-US"/>
              </w:rPr>
              <w:t xml:space="preserve">his system is being rolled out nationally </w:t>
            </w:r>
            <w:r w:rsidR="00814B8C">
              <w:rPr>
                <w:rFonts w:ascii="Arial" w:hAnsi="Arial" w:cs="Arial"/>
                <w:sz w:val="16"/>
                <w:szCs w:val="16"/>
                <w:lang w:val="en-GB" w:eastAsia="en-US"/>
              </w:rPr>
              <w:t>v</w:t>
            </w:r>
            <w:r w:rsidR="00814B8C" w:rsidRPr="00DD3B0B">
              <w:rPr>
                <w:rFonts w:ascii="Arial" w:hAnsi="Arial" w:cs="Arial"/>
                <w:sz w:val="16"/>
                <w:szCs w:val="16"/>
                <w:lang w:val="en-GB" w:eastAsia="en-US"/>
              </w:rPr>
              <w:t>ia the National Homeless Strategy</w:t>
            </w:r>
            <w:r w:rsidR="00814B8C">
              <w:rPr>
                <w:rFonts w:ascii="Arial" w:hAnsi="Arial" w:cs="Arial"/>
                <w:sz w:val="16"/>
                <w:szCs w:val="16"/>
                <w:lang w:val="en-GB" w:eastAsia="en-US"/>
              </w:rPr>
              <w:t xml:space="preserve"> </w:t>
            </w:r>
            <w:r w:rsidR="009F7AF1">
              <w:rPr>
                <w:rFonts w:ascii="Arial" w:hAnsi="Arial" w:cs="Arial"/>
                <w:sz w:val="16"/>
                <w:szCs w:val="16"/>
                <w:lang w:val="en-GB" w:eastAsia="en-US"/>
              </w:rPr>
              <w:t xml:space="preserve">and </w:t>
            </w:r>
            <w:r w:rsidR="009F7AF1" w:rsidRPr="00DD3B0B">
              <w:rPr>
                <w:rFonts w:ascii="Arial" w:hAnsi="Arial" w:cs="Arial"/>
                <w:sz w:val="16"/>
                <w:szCs w:val="16"/>
                <w:lang w:val="en-GB" w:eastAsia="en-US"/>
              </w:rPr>
              <w:t>the</w:t>
            </w:r>
            <w:r w:rsidRPr="00DD3B0B">
              <w:rPr>
                <w:rFonts w:ascii="Arial" w:hAnsi="Arial" w:cs="Arial"/>
                <w:sz w:val="16"/>
                <w:szCs w:val="16"/>
                <w:lang w:val="en-GB" w:eastAsia="en-US"/>
              </w:rPr>
              <w:t xml:space="preserve"> 9 regional homeless statutory fora on which the HSE participates</w:t>
            </w:r>
            <w:r w:rsidR="00814B8C">
              <w:rPr>
                <w:rFonts w:ascii="Arial" w:hAnsi="Arial" w:cs="Arial"/>
                <w:sz w:val="16"/>
                <w:szCs w:val="16"/>
                <w:lang w:val="en-GB" w:eastAsia="en-US"/>
              </w:rPr>
              <w:t>.</w:t>
            </w:r>
          </w:p>
        </w:tc>
      </w:tr>
      <w:tr w:rsidR="00DD3B0B" w:rsidRPr="00DD3B0B" w:rsidTr="003E10B4">
        <w:trPr>
          <w:trHeight w:val="1594"/>
        </w:trPr>
        <w:tc>
          <w:tcPr>
            <w:tcW w:w="1548" w:type="dxa"/>
          </w:tcPr>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sz w:val="16"/>
                <w:szCs w:val="16"/>
                <w:lang w:val="en-GB" w:eastAsia="en-US"/>
              </w:rPr>
              <w:lastRenderedPageBreak/>
              <w:t>16 Strengthen measures to deal with domestic violence perpetrators</w:t>
            </w:r>
          </w:p>
        </w:tc>
        <w:tc>
          <w:tcPr>
            <w:tcW w:w="3686" w:type="dxa"/>
          </w:tcPr>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16.1</w:t>
            </w:r>
            <w:r w:rsidRPr="00DD3B0B">
              <w:rPr>
                <w:rFonts w:ascii="Arial" w:hAnsi="Arial" w:cs="Arial"/>
                <w:sz w:val="16"/>
                <w:szCs w:val="16"/>
                <w:lang w:val="en-GB" w:eastAsia="en-US"/>
              </w:rPr>
              <w:t xml:space="preserve"> Strengthen Domestic Violence Perpetrator Programmes to ensure their greater effectiveness </w:t>
            </w:r>
          </w:p>
        </w:tc>
        <w:tc>
          <w:tcPr>
            <w:tcW w:w="1582" w:type="dxa"/>
            <w:shd w:val="clear" w:color="auto" w:fill="auto"/>
          </w:tcPr>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Cosc (Lead) with Domestic Violence  Perpetrator Programme  Committee</w:t>
            </w:r>
          </w:p>
          <w:p w:rsidR="00DD3B0B" w:rsidRPr="00DD3B0B" w:rsidRDefault="00DD3B0B" w:rsidP="003E10B4">
            <w:pPr>
              <w:rPr>
                <w:rFonts w:ascii="Arial" w:hAnsi="Arial" w:cs="Arial"/>
                <w:sz w:val="16"/>
                <w:szCs w:val="16"/>
                <w:lang w:val="en-GB" w:eastAsia="en-US"/>
              </w:rPr>
            </w:pPr>
          </w:p>
        </w:tc>
        <w:tc>
          <w:tcPr>
            <w:tcW w:w="2722" w:type="dxa"/>
          </w:tcPr>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16.1 (a) Data gathering Plan developed and agreed with Programmes by Q3 2012</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16.1 (b) Plan implemented, including better monitoring of coordination with victim contacts from Q2 2013</w:t>
            </w: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16.1 (c) Agreed standard risk assessment for perpetrators to commence operation in all projects from Q3 2014</w:t>
            </w:r>
          </w:p>
        </w:tc>
        <w:tc>
          <w:tcPr>
            <w:tcW w:w="1440" w:type="dxa"/>
          </w:tcPr>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Completed</w:t>
            </w: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b/>
                <w:sz w:val="16"/>
                <w:szCs w:val="16"/>
                <w:lang w:val="en-GB" w:eastAsia="en-US"/>
              </w:rPr>
            </w:pPr>
            <w:r w:rsidRPr="00DD3B0B">
              <w:rPr>
                <w:rFonts w:ascii="Arial" w:hAnsi="Arial" w:cs="Arial"/>
                <w:b/>
                <w:sz w:val="16"/>
                <w:szCs w:val="16"/>
                <w:lang w:val="en-GB" w:eastAsia="en-US"/>
              </w:rPr>
              <w:t>Important</w:t>
            </w:r>
          </w:p>
        </w:tc>
        <w:tc>
          <w:tcPr>
            <w:tcW w:w="2892" w:type="dxa"/>
          </w:tcPr>
          <w:p w:rsidR="00DD3B0B" w:rsidRPr="00DD3B0B" w:rsidRDefault="00DD3B0B" w:rsidP="003E10B4">
            <w:pPr>
              <w:rPr>
                <w:rFonts w:ascii="Arial" w:hAnsi="Arial" w:cs="Arial"/>
                <w:b/>
                <w:bCs/>
                <w:iCs/>
                <w:sz w:val="16"/>
                <w:szCs w:val="16"/>
                <w:lang w:val="en-GB" w:eastAsia="en-GB"/>
              </w:rPr>
            </w:pPr>
          </w:p>
          <w:p w:rsidR="00DD3B0B" w:rsidRPr="00DD3B0B" w:rsidRDefault="00DD3B0B" w:rsidP="003E10B4">
            <w:pPr>
              <w:rPr>
                <w:rFonts w:ascii="Arial" w:hAnsi="Arial" w:cs="Arial"/>
                <w:b/>
                <w:bCs/>
                <w:iCs/>
                <w:sz w:val="16"/>
                <w:szCs w:val="16"/>
                <w:lang w:val="en-GB" w:eastAsia="en-GB"/>
              </w:rPr>
            </w:pPr>
          </w:p>
          <w:p w:rsidR="00DD3B0B" w:rsidRPr="00DD3B0B" w:rsidRDefault="00DD3B0B" w:rsidP="003E10B4">
            <w:pPr>
              <w:rPr>
                <w:rFonts w:ascii="Arial" w:hAnsi="Arial" w:cs="Arial"/>
                <w:b/>
                <w:bCs/>
                <w:iCs/>
                <w:sz w:val="16"/>
                <w:szCs w:val="16"/>
                <w:lang w:val="en-GB" w:eastAsia="en-GB"/>
              </w:rPr>
            </w:pPr>
          </w:p>
          <w:p w:rsidR="00DD3B0B" w:rsidRPr="00DD3B0B" w:rsidRDefault="00DD3B0B" w:rsidP="003E10B4">
            <w:pPr>
              <w:rPr>
                <w:rFonts w:ascii="Arial" w:hAnsi="Arial" w:cs="Arial"/>
                <w:b/>
                <w:bCs/>
                <w:iCs/>
                <w:sz w:val="16"/>
                <w:szCs w:val="16"/>
                <w:lang w:val="en-GB" w:eastAsia="en-GB"/>
              </w:rPr>
            </w:pPr>
          </w:p>
          <w:p w:rsidR="00DD3B0B" w:rsidRPr="00DD3B0B" w:rsidRDefault="00DD3B0B" w:rsidP="003E10B4">
            <w:pPr>
              <w:rPr>
                <w:rFonts w:ascii="Arial" w:hAnsi="Arial" w:cs="Arial"/>
                <w:bCs/>
                <w:iCs/>
                <w:sz w:val="16"/>
                <w:szCs w:val="16"/>
                <w:lang w:val="en-GB" w:eastAsia="en-GB"/>
              </w:rPr>
            </w:pPr>
            <w:r w:rsidRPr="00DD3B0B">
              <w:rPr>
                <w:rFonts w:ascii="Arial" w:hAnsi="Arial" w:cs="Arial"/>
                <w:b/>
                <w:bCs/>
                <w:iCs/>
                <w:sz w:val="16"/>
                <w:szCs w:val="16"/>
                <w:lang w:val="en-GB" w:eastAsia="en-GB"/>
              </w:rPr>
              <w:t>16.1(b)</w:t>
            </w:r>
            <w:r w:rsidRPr="00DD3B0B">
              <w:rPr>
                <w:rFonts w:ascii="Arial" w:hAnsi="Arial" w:cs="Arial"/>
                <w:bCs/>
                <w:iCs/>
                <w:sz w:val="16"/>
                <w:szCs w:val="16"/>
                <w:lang w:val="en-GB" w:eastAsia="en-GB"/>
              </w:rPr>
              <w:t xml:space="preserve"> Plan being implemented and data on coordination of victims contact now part of regular data collection. Further work on designing a template for data collection on follow-up of programmes is underway with a view to piloting same in 2015.</w:t>
            </w:r>
          </w:p>
          <w:p w:rsidR="00DD3B0B" w:rsidRDefault="00DD3B0B" w:rsidP="003E10B4">
            <w:pPr>
              <w:rPr>
                <w:rFonts w:ascii="Arial" w:hAnsi="Arial" w:cs="Arial"/>
                <w:bCs/>
                <w:iCs/>
                <w:sz w:val="16"/>
                <w:szCs w:val="16"/>
                <w:lang w:val="en-GB" w:eastAsia="en-GB"/>
              </w:rPr>
            </w:pPr>
          </w:p>
          <w:p w:rsidR="002E7420" w:rsidRPr="002E7420" w:rsidRDefault="002E7420" w:rsidP="002E7420">
            <w:pPr>
              <w:autoSpaceDE w:val="0"/>
              <w:autoSpaceDN w:val="0"/>
              <w:adjustRightInd w:val="0"/>
              <w:rPr>
                <w:rFonts w:ascii="Arial" w:hAnsi="Arial" w:cs="Arial"/>
                <w:color w:val="FF8100"/>
                <w:sz w:val="16"/>
                <w:szCs w:val="16"/>
              </w:rPr>
            </w:pPr>
            <w:r>
              <w:rPr>
                <w:rFonts w:ascii="Arial" w:hAnsi="Arial" w:cs="Arial"/>
                <w:b/>
                <w:bCs/>
                <w:color w:val="000000"/>
                <w:sz w:val="16"/>
                <w:szCs w:val="16"/>
              </w:rPr>
              <w:t>16.1(b&amp;c)</w:t>
            </w:r>
            <w:r>
              <w:rPr>
                <w:rFonts w:ascii="Arial" w:hAnsi="Arial" w:cs="Arial"/>
                <w:color w:val="000000"/>
                <w:sz w:val="16"/>
                <w:szCs w:val="16"/>
              </w:rPr>
              <w:t xml:space="preserve"> The Perpetrator Programmes Committee advises Cosc on the development and implementation of policy and practice in relation to domestic violence perpetrator programmes.  Meetings of the committee took place on </w:t>
            </w:r>
            <w:r w:rsidR="009F7AF1">
              <w:rPr>
                <w:rFonts w:ascii="Arial" w:hAnsi="Arial" w:cs="Arial"/>
                <w:color w:val="000000"/>
                <w:sz w:val="16"/>
                <w:szCs w:val="16"/>
              </w:rPr>
              <w:t>the 20th</w:t>
            </w:r>
            <w:r>
              <w:rPr>
                <w:rFonts w:ascii="Arial" w:hAnsi="Arial" w:cs="Arial"/>
                <w:color w:val="000000"/>
                <w:sz w:val="16"/>
                <w:szCs w:val="16"/>
              </w:rPr>
              <w:t xml:space="preserve"> of February and the 3</w:t>
            </w:r>
            <w:r>
              <w:rPr>
                <w:rFonts w:ascii="Arial" w:hAnsi="Arial" w:cs="Arial"/>
                <w:color w:val="000000"/>
                <w:sz w:val="16"/>
                <w:szCs w:val="16"/>
                <w:vertAlign w:val="superscript"/>
              </w:rPr>
              <w:t>rd</w:t>
            </w:r>
            <w:r>
              <w:rPr>
                <w:rFonts w:ascii="Arial" w:hAnsi="Arial" w:cs="Arial"/>
                <w:color w:val="000000"/>
                <w:sz w:val="16"/>
                <w:szCs w:val="16"/>
              </w:rPr>
              <w:t xml:space="preserve"> of July.</w:t>
            </w:r>
          </w:p>
          <w:p w:rsidR="002E7420" w:rsidRDefault="002E7420" w:rsidP="002E7420">
            <w:pPr>
              <w:autoSpaceDE w:val="0"/>
              <w:autoSpaceDN w:val="0"/>
              <w:adjustRightInd w:val="0"/>
              <w:rPr>
                <w:rFonts w:ascii="Arial" w:hAnsi="Arial" w:cs="Arial"/>
                <w:color w:val="000000"/>
                <w:sz w:val="16"/>
                <w:szCs w:val="16"/>
              </w:rPr>
            </w:pPr>
            <w:r>
              <w:rPr>
                <w:rFonts w:ascii="Arial" w:hAnsi="Arial" w:cs="Arial"/>
                <w:color w:val="000000"/>
                <w:sz w:val="16"/>
                <w:szCs w:val="16"/>
              </w:rPr>
              <w:t>A representative of the Perpetrator Programmes has attended meetings of the NSCVaW from June 2012.</w:t>
            </w:r>
          </w:p>
          <w:p w:rsidR="002E7420" w:rsidRDefault="002E7420" w:rsidP="002E7420">
            <w:pPr>
              <w:autoSpaceDE w:val="0"/>
              <w:autoSpaceDN w:val="0"/>
              <w:adjustRightInd w:val="0"/>
              <w:rPr>
                <w:rFonts w:ascii="Arial" w:hAnsi="Arial" w:cs="Arial"/>
                <w:color w:val="000000"/>
                <w:sz w:val="16"/>
                <w:szCs w:val="16"/>
              </w:rPr>
            </w:pPr>
            <w:r>
              <w:rPr>
                <w:rFonts w:ascii="Arial" w:hAnsi="Arial" w:cs="Arial"/>
                <w:color w:val="000000"/>
                <w:sz w:val="16"/>
                <w:szCs w:val="16"/>
              </w:rPr>
              <w:t xml:space="preserve">Current work in the committee is around risk management and the sharing of good practice in this area. </w:t>
            </w:r>
          </w:p>
          <w:p w:rsidR="002E7420" w:rsidRDefault="002E7420" w:rsidP="002E7420">
            <w:pPr>
              <w:autoSpaceDE w:val="0"/>
              <w:autoSpaceDN w:val="0"/>
              <w:adjustRightInd w:val="0"/>
              <w:rPr>
                <w:rFonts w:ascii="Arial" w:hAnsi="Arial" w:cs="Arial"/>
                <w:color w:val="000000"/>
                <w:sz w:val="16"/>
                <w:szCs w:val="16"/>
              </w:rPr>
            </w:pPr>
            <w:r>
              <w:rPr>
                <w:rFonts w:ascii="Arial" w:hAnsi="Arial" w:cs="Arial"/>
                <w:color w:val="000000"/>
                <w:sz w:val="16"/>
                <w:szCs w:val="16"/>
              </w:rPr>
              <w:t xml:space="preserve">Future work of the committee will focus on the work of partner contacts and recent research and practice trends and innovations in relation to programme content </w:t>
            </w:r>
          </w:p>
          <w:p w:rsidR="002E7420" w:rsidRDefault="002E7420" w:rsidP="002E7420">
            <w:pPr>
              <w:autoSpaceDE w:val="0"/>
              <w:autoSpaceDN w:val="0"/>
              <w:adjustRightInd w:val="0"/>
              <w:rPr>
                <w:rFonts w:ascii="Arial" w:hAnsi="Arial" w:cs="Arial"/>
                <w:color w:val="000000"/>
                <w:sz w:val="16"/>
                <w:szCs w:val="16"/>
              </w:rPr>
            </w:pPr>
          </w:p>
          <w:p w:rsidR="002E7420" w:rsidRDefault="002E7420" w:rsidP="002E7420">
            <w:pPr>
              <w:autoSpaceDE w:val="0"/>
              <w:autoSpaceDN w:val="0"/>
              <w:adjustRightInd w:val="0"/>
              <w:rPr>
                <w:rFonts w:ascii="Arial" w:hAnsi="Arial" w:cs="Arial"/>
                <w:color w:val="000000"/>
                <w:sz w:val="16"/>
                <w:szCs w:val="16"/>
              </w:rPr>
            </w:pPr>
            <w:r>
              <w:rPr>
                <w:rFonts w:ascii="Arial" w:hAnsi="Arial" w:cs="Arial"/>
                <w:color w:val="000000"/>
                <w:sz w:val="16"/>
                <w:szCs w:val="16"/>
              </w:rPr>
              <w:t>Proposals have been examined, and one approved, to establish a number of additional programmes in geographic areas not currently covered by programmes at marginal cost.</w:t>
            </w:r>
          </w:p>
          <w:p w:rsidR="002E7420" w:rsidRPr="00DD3B0B" w:rsidRDefault="002E7420" w:rsidP="003E10B4">
            <w:pPr>
              <w:rPr>
                <w:rFonts w:ascii="Arial" w:hAnsi="Arial" w:cs="Arial"/>
                <w:bCs/>
                <w:iCs/>
                <w:sz w:val="16"/>
                <w:szCs w:val="16"/>
                <w:lang w:val="en-GB" w:eastAsia="en-GB"/>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p>
          <w:p w:rsidR="00DD3B0B" w:rsidRPr="00DD3B0B" w:rsidRDefault="00DD3B0B" w:rsidP="003E10B4">
            <w:pPr>
              <w:ind w:left="227" w:hanging="227"/>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lastRenderedPageBreak/>
              <w:t xml:space="preserve">17 Update the law on sexual offences </w:t>
            </w:r>
          </w:p>
        </w:tc>
        <w:tc>
          <w:tcPr>
            <w:tcW w:w="3686" w:type="dxa"/>
          </w:tcPr>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17.1</w:t>
            </w:r>
            <w:r w:rsidRPr="00DD3B0B">
              <w:rPr>
                <w:rFonts w:ascii="Arial" w:hAnsi="Arial" w:cs="Arial"/>
                <w:sz w:val="16"/>
                <w:szCs w:val="16"/>
                <w:lang w:val="en-GB" w:eastAsia="en-US"/>
              </w:rPr>
              <w:t xml:space="preserve"> Review and improve legislative provisions </w:t>
            </w:r>
            <w:r w:rsidRPr="00DD3B0B">
              <w:rPr>
                <w:rFonts w:ascii="Arial" w:hAnsi="Arial" w:cs="Arial"/>
                <w:sz w:val="16"/>
                <w:szCs w:val="16"/>
                <w:lang w:val="en-GB" w:eastAsia="en-US"/>
              </w:rPr>
              <w:lastRenderedPageBreak/>
              <w:t xml:space="preserve">on sexual offences </w:t>
            </w:r>
          </w:p>
        </w:tc>
        <w:tc>
          <w:tcPr>
            <w:tcW w:w="1582" w:type="dxa"/>
            <w:shd w:val="clear" w:color="auto" w:fill="auto"/>
          </w:tcPr>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D/JE with Cosc</w:t>
            </w:r>
          </w:p>
        </w:tc>
        <w:tc>
          <w:tcPr>
            <w:tcW w:w="2722" w:type="dxa"/>
            <w:shd w:val="clear" w:color="auto" w:fill="auto"/>
          </w:tcPr>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 xml:space="preserve">17.1 (a) General scheme of sexual </w:t>
            </w:r>
            <w:r w:rsidRPr="003038B3">
              <w:rPr>
                <w:rFonts w:ascii="Arial" w:hAnsi="Arial" w:cs="Arial"/>
                <w:sz w:val="16"/>
                <w:szCs w:val="16"/>
                <w:lang w:eastAsia="en-US"/>
              </w:rPr>
              <w:lastRenderedPageBreak/>
              <w:t>offences Bill to be brought to Government by Q1 2013</w:t>
            </w:r>
          </w:p>
          <w:p w:rsidR="00DD3B0B" w:rsidRPr="003038B3" w:rsidRDefault="00DD3B0B" w:rsidP="003038B3">
            <w:pPr>
              <w:rPr>
                <w:rFonts w:ascii="Arial" w:hAnsi="Arial" w:cs="Arial"/>
                <w:sz w:val="16"/>
                <w:szCs w:val="16"/>
                <w:lang w:eastAsia="en-US"/>
              </w:rPr>
            </w:pPr>
          </w:p>
        </w:tc>
        <w:tc>
          <w:tcPr>
            <w:tcW w:w="1440" w:type="dxa"/>
          </w:tcPr>
          <w:p w:rsidR="00DD3B0B" w:rsidRPr="00DD3B0B" w:rsidRDefault="00DD3B0B" w:rsidP="003E10B4">
            <w:pPr>
              <w:ind w:left="49"/>
              <w:rPr>
                <w:rFonts w:ascii="Arial" w:hAnsi="Arial" w:cs="Arial"/>
                <w:b/>
                <w:sz w:val="16"/>
                <w:szCs w:val="16"/>
                <w:lang w:val="en-GB" w:eastAsia="en-US"/>
              </w:rPr>
            </w:pPr>
          </w:p>
          <w:p w:rsidR="00DD3B0B" w:rsidRPr="00DD3B0B" w:rsidRDefault="00DD3B0B" w:rsidP="003E10B4">
            <w:pPr>
              <w:ind w:left="49"/>
              <w:rPr>
                <w:rFonts w:ascii="Arial" w:hAnsi="Arial" w:cs="Arial"/>
                <w:b/>
                <w:sz w:val="16"/>
                <w:szCs w:val="16"/>
                <w:lang w:val="en-GB" w:eastAsia="en-US"/>
              </w:rPr>
            </w:pPr>
            <w:r w:rsidRPr="00DD3B0B">
              <w:rPr>
                <w:rFonts w:ascii="Arial" w:hAnsi="Arial" w:cs="Arial"/>
                <w:b/>
                <w:sz w:val="16"/>
                <w:szCs w:val="16"/>
                <w:lang w:val="en-GB" w:eastAsia="en-US"/>
              </w:rPr>
              <w:t>Completed</w:t>
            </w:r>
          </w:p>
        </w:tc>
        <w:tc>
          <w:tcPr>
            <w:tcW w:w="2892" w:type="dxa"/>
          </w:tcPr>
          <w:p w:rsidR="00DD3B0B" w:rsidRPr="00DD3B0B" w:rsidRDefault="00DD3B0B" w:rsidP="003E10B4">
            <w:pPr>
              <w:autoSpaceDE w:val="0"/>
              <w:autoSpaceDN w:val="0"/>
              <w:adjustRightInd w:val="0"/>
              <w:rPr>
                <w:rFonts w:ascii="Arial" w:hAnsi="Arial" w:cs="Arial"/>
                <w:sz w:val="16"/>
                <w:szCs w:val="16"/>
              </w:rPr>
            </w:pPr>
          </w:p>
          <w:p w:rsidR="00DD3B0B" w:rsidRPr="00DD3B0B" w:rsidRDefault="00DD3B0B" w:rsidP="003E10B4">
            <w:pPr>
              <w:autoSpaceDE w:val="0"/>
              <w:autoSpaceDN w:val="0"/>
              <w:adjustRightInd w:val="0"/>
              <w:rPr>
                <w:rFonts w:ascii="Arial" w:hAnsi="Arial" w:cs="Arial"/>
                <w:sz w:val="16"/>
                <w:szCs w:val="16"/>
              </w:rPr>
            </w:pPr>
            <w:r w:rsidRPr="00DD3B0B">
              <w:rPr>
                <w:rFonts w:ascii="Arial" w:hAnsi="Arial" w:cs="Arial"/>
                <w:b/>
                <w:sz w:val="16"/>
                <w:szCs w:val="16"/>
              </w:rPr>
              <w:t>17.1</w:t>
            </w:r>
            <w:r w:rsidRPr="00DD3B0B">
              <w:rPr>
                <w:rFonts w:ascii="Arial" w:hAnsi="Arial" w:cs="Arial"/>
                <w:sz w:val="16"/>
                <w:szCs w:val="16"/>
              </w:rPr>
              <w:t xml:space="preserve"> A General scheme of a Criminal </w:t>
            </w:r>
            <w:r w:rsidRPr="00DD3B0B">
              <w:rPr>
                <w:rFonts w:ascii="Arial" w:hAnsi="Arial" w:cs="Arial"/>
                <w:sz w:val="16"/>
                <w:szCs w:val="16"/>
              </w:rPr>
              <w:lastRenderedPageBreak/>
              <w:t>Law (Sexual Offences) Bill was published on 27 November 2014. The General Scheme includes wide ranging provisions to enhance the protection of children and vulnerable persons from sexual abuse and exploitation.  When enacted, the Bill will facilitate full compliance with the criminal law provisions of a number of EU, UN and Council of Europe legal instruments.  The Bill will also implement the recommendations of a number of Oireachtas committees, reform the law on incest and update the Sex Offenders Act 2001.  In addition, the Bill will provide for new offences of purchasing, in the context of prostitution, sexual services.</w:t>
            </w:r>
          </w:p>
          <w:p w:rsidR="00DD3B0B" w:rsidRPr="00DD3B0B" w:rsidRDefault="00DD3B0B" w:rsidP="003E10B4">
            <w:pPr>
              <w:ind w:left="49"/>
              <w:rPr>
                <w:rFonts w:ascii="Arial" w:hAnsi="Arial" w:cs="Arial"/>
                <w:sz w:val="16"/>
                <w:szCs w:val="16"/>
                <w:lang w:val="en-GB" w:eastAsia="en-US"/>
              </w:rPr>
            </w:pPr>
          </w:p>
        </w:tc>
      </w:tr>
      <w:tr w:rsidR="00DD3B0B" w:rsidRPr="00DD3B0B" w:rsidTr="003E10B4">
        <w:tc>
          <w:tcPr>
            <w:tcW w:w="1548" w:type="dxa"/>
          </w:tcPr>
          <w:p w:rsidR="00DD3B0B" w:rsidRPr="00DD3B0B" w:rsidRDefault="00DD3B0B" w:rsidP="003E10B4">
            <w:pPr>
              <w:ind w:left="227" w:hanging="227"/>
              <w:rPr>
                <w:rFonts w:ascii="Arial" w:hAnsi="Arial" w:cs="Arial"/>
                <w:sz w:val="16"/>
                <w:szCs w:val="16"/>
                <w:lang w:val="en-GB" w:eastAsia="en-US"/>
              </w:rPr>
            </w:pPr>
          </w:p>
          <w:p w:rsidR="00DD3B0B" w:rsidRPr="00DD3B0B" w:rsidRDefault="00DD3B0B" w:rsidP="003E10B4">
            <w:pPr>
              <w:ind w:left="227" w:hanging="227"/>
              <w:rPr>
                <w:rFonts w:ascii="Arial" w:hAnsi="Arial" w:cs="Arial"/>
                <w:sz w:val="16"/>
                <w:szCs w:val="16"/>
                <w:lang w:val="en-GB" w:eastAsia="en-US"/>
              </w:rPr>
            </w:pPr>
            <w:r w:rsidRPr="00DD3B0B">
              <w:rPr>
                <w:rFonts w:ascii="Arial" w:hAnsi="Arial" w:cs="Arial"/>
                <w:sz w:val="16"/>
                <w:szCs w:val="16"/>
                <w:lang w:val="en-GB" w:eastAsia="en-US"/>
              </w:rPr>
              <w:t xml:space="preserve">18 Update the law on domestic violence to give further protection to victims </w:t>
            </w:r>
          </w:p>
        </w:tc>
        <w:tc>
          <w:tcPr>
            <w:tcW w:w="3686" w:type="dxa"/>
          </w:tcPr>
          <w:p w:rsidR="00DD3B0B" w:rsidRPr="00DD3B0B" w:rsidRDefault="00DD3B0B" w:rsidP="003E10B4">
            <w:pPr>
              <w:rPr>
                <w:rFonts w:ascii="Arial" w:hAnsi="Arial" w:cs="Arial"/>
                <w:b/>
                <w:bCs/>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bCs/>
                <w:sz w:val="16"/>
                <w:szCs w:val="16"/>
                <w:lang w:val="en-GB" w:eastAsia="en-US"/>
              </w:rPr>
              <w:t>18.1</w:t>
            </w:r>
            <w:r w:rsidRPr="00DD3B0B">
              <w:rPr>
                <w:rFonts w:ascii="Arial" w:hAnsi="Arial" w:cs="Arial"/>
                <w:sz w:val="16"/>
                <w:szCs w:val="16"/>
                <w:lang w:val="en-GB" w:eastAsia="en-US"/>
              </w:rPr>
              <w:t xml:space="preserve"> Improve legislative provisions protecting victims of domestic violence</w:t>
            </w:r>
          </w:p>
        </w:tc>
        <w:tc>
          <w:tcPr>
            <w:tcW w:w="1582" w:type="dxa"/>
            <w:shd w:val="clear" w:color="auto" w:fill="auto"/>
          </w:tcPr>
          <w:p w:rsidR="00DD3B0B" w:rsidRPr="00DD3B0B" w:rsidRDefault="00DD3B0B" w:rsidP="003E10B4">
            <w:pPr>
              <w:rPr>
                <w:rFonts w:ascii="Arial" w:hAnsi="Arial" w:cs="Arial"/>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sz w:val="16"/>
                <w:szCs w:val="16"/>
                <w:lang w:val="en-GB" w:eastAsia="en-US"/>
              </w:rPr>
              <w:t>D/JE with Cosc</w:t>
            </w:r>
          </w:p>
        </w:tc>
        <w:tc>
          <w:tcPr>
            <w:tcW w:w="2722" w:type="dxa"/>
            <w:shd w:val="clear" w:color="auto" w:fill="auto"/>
          </w:tcPr>
          <w:p w:rsidR="00DD3B0B" w:rsidRPr="003038B3" w:rsidRDefault="00DD3B0B" w:rsidP="003038B3">
            <w:pPr>
              <w:rPr>
                <w:rFonts w:ascii="Arial" w:hAnsi="Arial" w:cs="Arial"/>
                <w:sz w:val="16"/>
                <w:szCs w:val="16"/>
                <w:lang w:eastAsia="en-US"/>
              </w:rPr>
            </w:pPr>
          </w:p>
          <w:p w:rsidR="00DD3B0B" w:rsidRPr="003038B3" w:rsidRDefault="00DD3B0B" w:rsidP="003038B3">
            <w:pPr>
              <w:rPr>
                <w:rFonts w:ascii="Arial" w:hAnsi="Arial" w:cs="Arial"/>
                <w:sz w:val="16"/>
                <w:szCs w:val="16"/>
                <w:lang w:eastAsia="en-US"/>
              </w:rPr>
            </w:pPr>
            <w:r w:rsidRPr="003038B3">
              <w:rPr>
                <w:rFonts w:ascii="Arial" w:hAnsi="Arial" w:cs="Arial"/>
                <w:sz w:val="16"/>
                <w:szCs w:val="16"/>
                <w:lang w:eastAsia="en-US"/>
              </w:rPr>
              <w:t>18.1 Consolidation and reform of domestic violence legislation to be brought to Government by Q4 2014</w:t>
            </w:r>
          </w:p>
          <w:p w:rsidR="00DD3B0B" w:rsidRPr="003038B3" w:rsidRDefault="00DD3B0B" w:rsidP="003038B3">
            <w:pPr>
              <w:rPr>
                <w:rFonts w:ascii="Arial" w:hAnsi="Arial" w:cs="Arial"/>
                <w:sz w:val="16"/>
                <w:szCs w:val="16"/>
                <w:lang w:eastAsia="en-US"/>
              </w:rPr>
            </w:pPr>
          </w:p>
        </w:tc>
        <w:tc>
          <w:tcPr>
            <w:tcW w:w="1440" w:type="dxa"/>
          </w:tcPr>
          <w:p w:rsidR="00DD3B0B" w:rsidRPr="00DD3B0B" w:rsidRDefault="00DD3B0B" w:rsidP="003E10B4">
            <w:pPr>
              <w:rPr>
                <w:rFonts w:ascii="Arial" w:hAnsi="Arial" w:cs="Arial"/>
                <w:b/>
                <w:sz w:val="16"/>
                <w:szCs w:val="16"/>
                <w:lang w:val="en-GB" w:eastAsia="en-US"/>
              </w:rPr>
            </w:pPr>
          </w:p>
          <w:p w:rsidR="00DD3B0B" w:rsidRPr="00DD3B0B" w:rsidRDefault="00DD3B0B" w:rsidP="003E10B4">
            <w:pPr>
              <w:rPr>
                <w:rFonts w:ascii="Arial" w:hAnsi="Arial" w:cs="Arial"/>
                <w:sz w:val="16"/>
                <w:szCs w:val="16"/>
                <w:lang w:val="en-GB" w:eastAsia="en-US"/>
              </w:rPr>
            </w:pPr>
            <w:r w:rsidRPr="00DD3B0B">
              <w:rPr>
                <w:rFonts w:ascii="Arial" w:hAnsi="Arial" w:cs="Arial"/>
                <w:b/>
                <w:sz w:val="16"/>
                <w:szCs w:val="16"/>
                <w:lang w:val="en-GB" w:eastAsia="en-US"/>
              </w:rPr>
              <w:t>As time and resource permit</w:t>
            </w:r>
          </w:p>
          <w:p w:rsidR="00DD3B0B" w:rsidRPr="00DD3B0B" w:rsidRDefault="00DD3B0B" w:rsidP="003E10B4">
            <w:pPr>
              <w:ind w:left="49"/>
              <w:rPr>
                <w:rFonts w:ascii="Arial" w:hAnsi="Arial" w:cs="Arial"/>
                <w:sz w:val="16"/>
                <w:szCs w:val="16"/>
                <w:lang w:val="en-GB" w:eastAsia="en-US"/>
              </w:rPr>
            </w:pPr>
          </w:p>
        </w:tc>
        <w:tc>
          <w:tcPr>
            <w:tcW w:w="2892" w:type="dxa"/>
          </w:tcPr>
          <w:p w:rsidR="00DD3B0B" w:rsidRDefault="00DD3B0B" w:rsidP="003E10B4">
            <w:pPr>
              <w:rPr>
                <w:rFonts w:ascii="Arial" w:hAnsi="Arial" w:cs="Arial"/>
                <w:sz w:val="16"/>
                <w:szCs w:val="16"/>
                <w:lang w:val="en-GB" w:eastAsia="en-US"/>
              </w:rPr>
            </w:pPr>
          </w:p>
          <w:p w:rsidR="00DE22E5" w:rsidRPr="00DE22E5" w:rsidRDefault="00DE22E5" w:rsidP="00C415A8">
            <w:pPr>
              <w:rPr>
                <w:rFonts w:ascii="Arial" w:hAnsi="Arial" w:cs="Arial"/>
                <w:sz w:val="16"/>
                <w:szCs w:val="16"/>
                <w:lang w:val="en-GB" w:eastAsia="en-US"/>
              </w:rPr>
            </w:pPr>
            <w:r w:rsidRPr="00DE22E5">
              <w:rPr>
                <w:rFonts w:ascii="Arial" w:hAnsi="Arial" w:cs="Arial"/>
                <w:b/>
                <w:sz w:val="16"/>
                <w:szCs w:val="16"/>
                <w:lang w:val="en-GB" w:eastAsia="en-US"/>
              </w:rPr>
              <w:t>18.1</w:t>
            </w:r>
            <w:r>
              <w:rPr>
                <w:rFonts w:ascii="Arial" w:hAnsi="Arial" w:cs="Arial"/>
                <w:b/>
                <w:sz w:val="16"/>
                <w:szCs w:val="16"/>
                <w:lang w:val="en-GB" w:eastAsia="en-US"/>
              </w:rPr>
              <w:t xml:space="preserve"> </w:t>
            </w:r>
            <w:r w:rsidR="00C415A8" w:rsidRPr="00C415A8">
              <w:rPr>
                <w:rFonts w:ascii="Arial" w:hAnsi="Arial" w:cs="Arial"/>
                <w:sz w:val="16"/>
                <w:szCs w:val="16"/>
                <w:lang w:val="en-GB" w:eastAsia="en-US"/>
              </w:rPr>
              <w:t>A General Scheme of a Domestic Violence Bill is to be brought to Government in early 2015.</w:t>
            </w:r>
          </w:p>
        </w:tc>
      </w:tr>
    </w:tbl>
    <w:p w:rsidR="00DD3B0B" w:rsidRPr="00DD3B0B" w:rsidRDefault="00DD3B0B" w:rsidP="00DD3B0B">
      <w:pPr>
        <w:rPr>
          <w:lang w:val="en-GB"/>
        </w:rPr>
      </w:pPr>
    </w:p>
    <w:p w:rsidR="00DD3B0B" w:rsidRPr="00DD3B0B" w:rsidRDefault="00DD3B0B" w:rsidP="00DD3B0B">
      <w:pPr>
        <w:rPr>
          <w:rFonts w:ascii="Arial" w:hAnsi="Arial" w:cs="Arial"/>
          <w:b/>
          <w:bCs/>
          <w:sz w:val="22"/>
          <w:szCs w:val="22"/>
          <w:lang w:eastAsia="en-US"/>
        </w:rPr>
      </w:pPr>
      <w:r w:rsidRPr="00DD3B0B">
        <w:rPr>
          <w:lang w:val="en-GB"/>
        </w:rPr>
        <w:br w:type="page"/>
      </w:r>
      <w:r w:rsidRPr="00DD3B0B">
        <w:rPr>
          <w:rFonts w:ascii="Arial" w:hAnsi="Arial" w:cs="Arial"/>
          <w:b/>
          <w:bCs/>
          <w:sz w:val="22"/>
          <w:szCs w:val="22"/>
          <w:lang w:eastAsia="en-US"/>
        </w:rPr>
        <w:lastRenderedPageBreak/>
        <w:t>High-Level Goal 3:</w:t>
      </w:r>
    </w:p>
    <w:p w:rsidR="00DD3B0B" w:rsidRPr="00DD3B0B" w:rsidRDefault="00DD3B0B" w:rsidP="00DD3B0B">
      <w:pPr>
        <w:jc w:val="both"/>
        <w:rPr>
          <w:rFonts w:ascii="Arial" w:hAnsi="Arial" w:cs="Arial"/>
          <w:b/>
          <w:bCs/>
          <w:sz w:val="22"/>
          <w:szCs w:val="22"/>
          <w:lang w:eastAsia="en-US"/>
        </w:rPr>
      </w:pPr>
      <w:r w:rsidRPr="00DD3B0B">
        <w:rPr>
          <w:rFonts w:ascii="Arial" w:hAnsi="Arial" w:cs="Arial"/>
          <w:b/>
          <w:bCs/>
          <w:sz w:val="22"/>
          <w:szCs w:val="22"/>
          <w:lang w:eastAsia="en-US"/>
        </w:rPr>
        <w:t>To ensure greater effectiveness of policy and service planning</w:t>
      </w:r>
    </w:p>
    <w:p w:rsidR="00DD3B0B" w:rsidRPr="00DD3B0B" w:rsidRDefault="00DD3B0B" w:rsidP="00DD3B0B">
      <w:pPr>
        <w:rPr>
          <w:rFonts w:ascii="Arial" w:hAnsi="Arial" w:cs="Arial"/>
          <w:b/>
          <w:bCs/>
          <w:sz w:val="22"/>
          <w:szCs w:val="22"/>
          <w:lang w:eastAsia="en-US"/>
        </w:rPr>
      </w:pPr>
    </w:p>
    <w:p w:rsidR="00DD3B0B" w:rsidRPr="00DD3B0B" w:rsidRDefault="00DD3B0B" w:rsidP="00DD3B0B">
      <w:pPr>
        <w:rPr>
          <w:rFonts w:ascii="Arial" w:hAnsi="Arial" w:cs="Arial"/>
          <w:b/>
          <w:sz w:val="22"/>
          <w:szCs w:val="22"/>
          <w:lang w:eastAsia="en-US"/>
        </w:rPr>
      </w:pPr>
      <w:r w:rsidRPr="00DD3B0B">
        <w:rPr>
          <w:rFonts w:ascii="Arial" w:hAnsi="Arial" w:cs="Arial"/>
          <w:b/>
          <w:sz w:val="22"/>
          <w:szCs w:val="22"/>
          <w:lang w:eastAsia="en-US"/>
        </w:rPr>
        <w:t>Key Objectives</w:t>
      </w:r>
    </w:p>
    <w:p w:rsidR="00DD3B0B" w:rsidRPr="00DD3B0B" w:rsidRDefault="00DD3B0B" w:rsidP="00DD3B0B">
      <w:pPr>
        <w:jc w:val="both"/>
        <w:rPr>
          <w:rFonts w:ascii="Arial" w:hAnsi="Arial" w:cs="Arial"/>
          <w:sz w:val="22"/>
          <w:szCs w:val="22"/>
          <w:lang w:eastAsia="en-US"/>
        </w:rPr>
      </w:pPr>
      <w:r w:rsidRPr="00DD3B0B">
        <w:rPr>
          <w:rFonts w:ascii="Arial" w:hAnsi="Arial" w:cs="Arial"/>
          <w:sz w:val="22"/>
          <w:szCs w:val="22"/>
          <w:lang w:eastAsia="en-US"/>
        </w:rPr>
        <w:t>9    To improve the effectiveness of policy planning through improved data capture and data co-ordination</w:t>
      </w:r>
    </w:p>
    <w:p w:rsidR="00DD3B0B" w:rsidRPr="00DD3B0B" w:rsidRDefault="00DD3B0B" w:rsidP="00DD3B0B">
      <w:pPr>
        <w:jc w:val="both"/>
        <w:rPr>
          <w:rFonts w:ascii="Arial" w:hAnsi="Arial" w:cs="Arial"/>
          <w:sz w:val="22"/>
          <w:szCs w:val="22"/>
          <w:lang w:eastAsia="en-US"/>
        </w:rPr>
      </w:pPr>
      <w:r w:rsidRPr="00DD3B0B">
        <w:rPr>
          <w:rFonts w:ascii="Arial" w:hAnsi="Arial" w:cs="Arial"/>
          <w:sz w:val="22"/>
          <w:szCs w:val="22"/>
          <w:lang w:eastAsia="en-US"/>
        </w:rPr>
        <w:t>10   To ensure that policy development and service provision planning are evidence-based and take account of the experience of victims</w:t>
      </w:r>
    </w:p>
    <w:p w:rsidR="00DD3B0B" w:rsidRPr="00DD3B0B" w:rsidRDefault="00DD3B0B" w:rsidP="00DD3B0B">
      <w:pPr>
        <w:jc w:val="both"/>
        <w:rPr>
          <w:rFonts w:ascii="Arial" w:hAnsi="Arial" w:cs="Arial"/>
          <w:sz w:val="22"/>
          <w:szCs w:val="22"/>
          <w:lang w:eastAsia="en-US"/>
        </w:rPr>
      </w:pPr>
      <w:r w:rsidRPr="00DD3B0B">
        <w:rPr>
          <w:rFonts w:ascii="Arial" w:hAnsi="Arial" w:cs="Arial"/>
          <w:sz w:val="22"/>
          <w:szCs w:val="22"/>
          <w:lang w:eastAsia="en-US"/>
        </w:rPr>
        <w:t>11   To ensure greater co-ordination between relevant organisations</w:t>
      </w:r>
    </w:p>
    <w:p w:rsidR="00DD3B0B" w:rsidRPr="00DD3B0B" w:rsidRDefault="00DD3B0B" w:rsidP="00DD3B0B">
      <w:pPr>
        <w:jc w:val="both"/>
        <w:rPr>
          <w:rFonts w:ascii="Arial" w:hAnsi="Arial" w:cs="Arial"/>
          <w:sz w:val="22"/>
          <w:szCs w:val="22"/>
          <w:lang w:eastAsia="en-US"/>
        </w:rPr>
      </w:pPr>
      <w:r w:rsidRPr="00DD3B0B">
        <w:rPr>
          <w:rFonts w:ascii="Arial" w:hAnsi="Arial" w:cs="Arial"/>
          <w:sz w:val="22"/>
          <w:szCs w:val="22"/>
          <w:lang w:eastAsia="en-US"/>
        </w:rPr>
        <w:t>12   To provide a solid foundation for future actions on domestic and sexual violence</w:t>
      </w:r>
    </w:p>
    <w:p w:rsidR="00DD3B0B" w:rsidRPr="00DD3B0B" w:rsidRDefault="00DD3B0B" w:rsidP="00DD3B0B">
      <w:pPr>
        <w:rPr>
          <w:lang w:val="en-GB"/>
        </w:rPr>
      </w:pPr>
    </w:p>
    <w:tbl>
      <w:tblPr>
        <w:tblW w:w="0" w:type="auto"/>
        <w:tblLayout w:type="fixed"/>
        <w:tblLook w:val="01E0"/>
      </w:tblPr>
      <w:tblGrid>
        <w:gridCol w:w="1548"/>
        <w:gridCol w:w="3686"/>
        <w:gridCol w:w="1582"/>
        <w:gridCol w:w="2722"/>
        <w:gridCol w:w="1440"/>
        <w:gridCol w:w="2892"/>
      </w:tblGrid>
      <w:tr w:rsidR="00DD3B0B" w:rsidRPr="00DD3B0B" w:rsidTr="003E10B4">
        <w:trPr>
          <w:tblHeader/>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Action</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Activities</w:t>
            </w: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Lead body and</w:t>
            </w:r>
          </w:p>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Implementation structure</w:t>
            </w: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indicator</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Priority Status</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to Date</w:t>
            </w:r>
          </w:p>
        </w:tc>
      </w:tr>
      <w:tr w:rsidR="00DD3B0B" w:rsidRPr="00DD3B0B" w:rsidTr="003E10B4">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t>19</w:t>
            </w:r>
            <w:r w:rsidRPr="00DD3B0B">
              <w:rPr>
                <w:rFonts w:ascii="Arial" w:hAnsi="Arial" w:cs="Arial"/>
                <w:sz w:val="16"/>
                <w:szCs w:val="16"/>
                <w:lang w:eastAsia="en-US"/>
              </w:rPr>
              <w:t xml:space="preserve"> Improve data on domestic and sexual violence</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autoSpaceDE w:val="0"/>
              <w:autoSpaceDN w:val="0"/>
              <w:adjustRightInd w:val="0"/>
              <w:rPr>
                <w:rFonts w:ascii="Arial" w:hAnsi="Arial" w:cs="Arial"/>
                <w:sz w:val="16"/>
                <w:szCs w:val="16"/>
                <w:lang w:eastAsia="en-US"/>
              </w:rPr>
            </w:pPr>
            <w:r w:rsidRPr="00DD3B0B">
              <w:rPr>
                <w:rFonts w:ascii="Arial" w:hAnsi="Arial" w:cs="Arial"/>
                <w:b/>
                <w:bCs/>
                <w:sz w:val="16"/>
                <w:szCs w:val="16"/>
                <w:lang w:eastAsia="en-US"/>
              </w:rPr>
              <w:t>19.1</w:t>
            </w:r>
            <w:r w:rsidRPr="00DD3B0B">
              <w:rPr>
                <w:rFonts w:ascii="Arial" w:hAnsi="Arial" w:cs="Arial"/>
                <w:sz w:val="16"/>
                <w:szCs w:val="16"/>
                <w:lang w:eastAsia="en-US"/>
              </w:rPr>
              <w:t xml:space="preserve"> Work with all relevant organisations to develop and improve domestic and sexual violence data (including data collected for administrative and research/policy purposes)</w:t>
            </w: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Cosc (Lead) data committee, HSE, </w:t>
            </w:r>
            <w:r w:rsidRPr="00DD3B0B">
              <w:rPr>
                <w:rFonts w:ascii="Arial" w:hAnsi="Arial" w:cs="Arial"/>
                <w:sz w:val="16"/>
                <w:szCs w:val="16"/>
                <w:lang w:val="en-GB" w:eastAsia="en-US"/>
              </w:rPr>
              <w:t>Garda Síochána</w:t>
            </w:r>
            <w:r w:rsidRPr="00DD3B0B">
              <w:rPr>
                <w:rFonts w:ascii="Arial" w:hAnsi="Arial" w:cs="Arial"/>
                <w:sz w:val="16"/>
                <w:szCs w:val="16"/>
                <w:lang w:eastAsia="en-US"/>
              </w:rPr>
              <w:t>, Probation Service, Courts Service, CSO,  Office for Older People</w:t>
            </w: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19.1 (a)</w:t>
            </w:r>
            <w:r w:rsidRPr="00DD3B0B">
              <w:rPr>
                <w:rFonts w:ascii="Arial" w:hAnsi="Arial" w:cs="Arial"/>
                <w:sz w:val="16"/>
                <w:szCs w:val="16"/>
                <w:lang w:eastAsia="en-US"/>
              </w:rPr>
              <w:t xml:space="preserve"> Data plan developed Q1 2011</w:t>
            </w: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19.1 (b) Improve collection of compelling data needs with criminal justice agencies by Q2 2014 and develop proposals for medium-term improvements to data collection with these agencies by Q4 2014</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Completed</w:t>
            </w: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Important</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sz w:val="16"/>
                <w:szCs w:val="16"/>
              </w:rPr>
            </w:pPr>
            <w:r w:rsidRPr="00DD3B0B">
              <w:rPr>
                <w:rFonts w:ascii="Arial" w:hAnsi="Arial" w:cs="Arial"/>
                <w:b/>
                <w:sz w:val="16"/>
                <w:szCs w:val="16"/>
              </w:rPr>
              <w:t>19.1(b)</w:t>
            </w:r>
            <w:r w:rsidRPr="00DD3B0B">
              <w:rPr>
                <w:rFonts w:ascii="Arial" w:hAnsi="Arial" w:cs="Arial"/>
                <w:sz w:val="16"/>
                <w:szCs w:val="16"/>
              </w:rPr>
              <w:t xml:space="preserve"> Implementation of the Data Plan is ongoing. Bi-lateral discussions with relevant agencies on specific issues continue. The current focus is on improvements, in the short term, of the collection of data by individual State agencies. Under consideration is data collected by An Garda Síochána, the Courts Service, the Probation Service, and the Health Service Executive / Tusla. </w:t>
            </w:r>
            <w:r w:rsidR="00217CB2">
              <w:rPr>
                <w:rFonts w:ascii="Arial" w:hAnsi="Arial" w:cs="Arial"/>
                <w:sz w:val="16"/>
                <w:szCs w:val="16"/>
              </w:rPr>
              <w:t>Two</w:t>
            </w:r>
            <w:r w:rsidRPr="00DD3B0B">
              <w:rPr>
                <w:rFonts w:ascii="Arial" w:hAnsi="Arial" w:cs="Arial"/>
                <w:sz w:val="16"/>
                <w:szCs w:val="16"/>
              </w:rPr>
              <w:t xml:space="preserve"> papers on the progress of the work of the Data Committee ha</w:t>
            </w:r>
            <w:r w:rsidR="00217CB2">
              <w:rPr>
                <w:rFonts w:ascii="Arial" w:hAnsi="Arial" w:cs="Arial"/>
                <w:sz w:val="16"/>
                <w:szCs w:val="16"/>
              </w:rPr>
              <w:t>ve</w:t>
            </w:r>
            <w:r w:rsidRPr="00DD3B0B">
              <w:rPr>
                <w:rFonts w:ascii="Arial" w:hAnsi="Arial" w:cs="Arial"/>
                <w:sz w:val="16"/>
                <w:szCs w:val="16"/>
              </w:rPr>
              <w:t xml:space="preserve"> been completed and agreed by members of the Data Committee. </w:t>
            </w:r>
          </w:p>
          <w:p w:rsidR="00DD3B0B" w:rsidRPr="00DD3B0B" w:rsidRDefault="00DD3B0B" w:rsidP="003E10B4">
            <w:pPr>
              <w:rPr>
                <w:rFonts w:ascii="Arial" w:hAnsi="Arial" w:cs="Arial"/>
                <w:sz w:val="16"/>
                <w:szCs w:val="16"/>
              </w:rPr>
            </w:pPr>
          </w:p>
          <w:p w:rsidR="00DD3B0B" w:rsidRPr="00DD3B0B" w:rsidRDefault="00DD3B0B" w:rsidP="003E10B4">
            <w:pPr>
              <w:rPr>
                <w:rFonts w:ascii="Arial" w:hAnsi="Arial" w:cs="Arial"/>
                <w:sz w:val="16"/>
                <w:szCs w:val="16"/>
              </w:rPr>
            </w:pPr>
            <w:r w:rsidRPr="00DD3B0B">
              <w:rPr>
                <w:rFonts w:ascii="Arial" w:hAnsi="Arial" w:cs="Arial"/>
                <w:sz w:val="16"/>
                <w:szCs w:val="16"/>
              </w:rPr>
              <w:t xml:space="preserve">Cosc continues to explore the possibilities for improvements to the collation and presentation of data in this area through bi-lateral </w:t>
            </w:r>
            <w:r w:rsidR="009F7AF1" w:rsidRPr="00DD3B0B">
              <w:rPr>
                <w:rFonts w:ascii="Arial" w:hAnsi="Arial" w:cs="Arial"/>
                <w:sz w:val="16"/>
                <w:szCs w:val="16"/>
              </w:rPr>
              <w:t>liaison</w:t>
            </w:r>
            <w:r w:rsidRPr="00DD3B0B">
              <w:rPr>
                <w:rFonts w:ascii="Arial" w:hAnsi="Arial" w:cs="Arial"/>
                <w:sz w:val="16"/>
                <w:szCs w:val="16"/>
              </w:rPr>
              <w:t xml:space="preserve"> with HSE, the Central Statistics Office, the European Union’s Fundamental Rights Agency (FRA) and the European Institute for Gender Equality (EIGE). </w:t>
            </w:r>
          </w:p>
          <w:p w:rsidR="00DD3B0B" w:rsidRPr="00DD3B0B" w:rsidRDefault="00DD3B0B" w:rsidP="003E10B4">
            <w:pPr>
              <w:rPr>
                <w:rFonts w:ascii="Arial" w:hAnsi="Arial" w:cs="Arial"/>
                <w:sz w:val="16"/>
                <w:szCs w:val="16"/>
              </w:rPr>
            </w:pPr>
          </w:p>
          <w:p w:rsidR="00DD3B0B" w:rsidRPr="00DD3B0B" w:rsidRDefault="00DD3B0B" w:rsidP="003E10B4">
            <w:pPr>
              <w:rPr>
                <w:rFonts w:ascii="Arial" w:hAnsi="Arial" w:cs="Arial"/>
                <w:sz w:val="16"/>
                <w:szCs w:val="16"/>
              </w:rPr>
            </w:pPr>
            <w:r w:rsidRPr="00DD3B0B">
              <w:rPr>
                <w:rFonts w:ascii="Arial" w:hAnsi="Arial" w:cs="Arial"/>
                <w:sz w:val="16"/>
                <w:szCs w:val="16"/>
              </w:rPr>
              <w:t xml:space="preserve">Cosc research unit has been involved with the design of the forthcoming CSO and justice  crime and </w:t>
            </w:r>
            <w:r w:rsidRPr="00DD3B0B">
              <w:rPr>
                <w:rFonts w:ascii="Arial" w:hAnsi="Arial" w:cs="Arial"/>
                <w:sz w:val="16"/>
                <w:szCs w:val="16"/>
              </w:rPr>
              <w:lastRenderedPageBreak/>
              <w:t>victimisation survey due to be rolled out in Q3 2015. It is planned that a module on domestic and sexual violence will be included in the next crime and victimisation survey 2017.</w:t>
            </w:r>
          </w:p>
          <w:p w:rsidR="00DD3B0B" w:rsidRPr="00DD3B0B" w:rsidRDefault="00DD3B0B" w:rsidP="003E10B4">
            <w:pPr>
              <w:rPr>
                <w:rFonts w:ascii="Arial" w:hAnsi="Arial" w:cs="Arial"/>
                <w:sz w:val="16"/>
                <w:szCs w:val="16"/>
              </w:rPr>
            </w:pPr>
          </w:p>
        </w:tc>
      </w:tr>
      <w:tr w:rsidR="00DD3B0B" w:rsidRPr="00DD3B0B" w:rsidTr="003E10B4">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lastRenderedPageBreak/>
              <w:t>20</w:t>
            </w:r>
            <w:r w:rsidRPr="00DD3B0B">
              <w:rPr>
                <w:rFonts w:ascii="Arial" w:hAnsi="Arial" w:cs="Arial"/>
                <w:sz w:val="16"/>
                <w:szCs w:val="16"/>
                <w:lang w:eastAsia="en-US"/>
              </w:rPr>
              <w:t xml:space="preserve"> Ensure improved  impact evaluation </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sz w:val="16"/>
                <w:szCs w:val="16"/>
                <w:lang w:eastAsia="en-US"/>
              </w:rPr>
            </w:pPr>
            <w:r w:rsidRPr="00DD3B0B">
              <w:rPr>
                <w:rFonts w:ascii="Arial" w:hAnsi="Arial" w:cs="Arial"/>
                <w:b/>
                <w:bCs/>
                <w:sz w:val="16"/>
                <w:szCs w:val="16"/>
                <w:lang w:eastAsia="en-US"/>
              </w:rPr>
              <w:t>20.1</w:t>
            </w:r>
            <w:r w:rsidRPr="00DD3B0B">
              <w:rPr>
                <w:rFonts w:ascii="Arial" w:hAnsi="Arial" w:cs="Arial"/>
                <w:sz w:val="16"/>
                <w:szCs w:val="16"/>
                <w:lang w:eastAsia="en-US"/>
              </w:rPr>
              <w:t xml:space="preserve"> Develop an evaluation framework for assessing cross-organisational strategic impact to ensure maximum system effectiveness</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b/>
                <w:bCs/>
                <w:sz w:val="16"/>
                <w:szCs w:val="16"/>
                <w:lang w:eastAsia="en-US"/>
              </w:rPr>
              <w:t>20.2</w:t>
            </w:r>
            <w:r w:rsidRPr="00DD3B0B">
              <w:rPr>
                <w:rFonts w:ascii="Arial" w:hAnsi="Arial" w:cs="Arial"/>
                <w:sz w:val="16"/>
                <w:szCs w:val="16"/>
                <w:lang w:eastAsia="en-US"/>
              </w:rPr>
              <w:t xml:space="preserve"> Encourage consultation with representative groups in the development of policy and services</w:t>
            </w: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 xml:space="preserve">Cosc (Lead), HSE, </w:t>
            </w:r>
            <w:r w:rsidRPr="00DD3B0B">
              <w:rPr>
                <w:rFonts w:ascii="Arial" w:hAnsi="Arial" w:cs="Arial"/>
                <w:sz w:val="16"/>
                <w:szCs w:val="16"/>
                <w:lang w:val="en-GB" w:eastAsia="en-US"/>
              </w:rPr>
              <w:t>Garda Síochána</w:t>
            </w:r>
            <w:r w:rsidRPr="00DD3B0B">
              <w:rPr>
                <w:rFonts w:ascii="Arial" w:hAnsi="Arial" w:cs="Arial"/>
                <w:sz w:val="16"/>
                <w:szCs w:val="16"/>
                <w:lang w:eastAsia="en-US"/>
              </w:rPr>
              <w:t>, Probation Service, Courts Service, OOP and Independent external organisation</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(Lead) with NSCs and NGO participation</w:t>
            </w: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20.1</w:t>
            </w:r>
            <w:r w:rsidRPr="00DD3B0B">
              <w:rPr>
                <w:rFonts w:ascii="Arial" w:hAnsi="Arial" w:cs="Arial"/>
                <w:sz w:val="16"/>
                <w:szCs w:val="16"/>
                <w:lang w:eastAsia="en-US"/>
              </w:rPr>
              <w:t xml:space="preserve"> Effective arrangements to </w:t>
            </w:r>
            <w:r w:rsidRPr="003038B3">
              <w:rPr>
                <w:rFonts w:ascii="Arial" w:hAnsi="Arial" w:cs="Arial"/>
                <w:sz w:val="16"/>
                <w:szCs w:val="16"/>
                <w:lang w:eastAsia="en-US"/>
              </w:rPr>
              <w:t>monitor</w:t>
            </w:r>
            <w:r w:rsidRPr="00DD3B0B">
              <w:rPr>
                <w:rFonts w:ascii="Arial" w:hAnsi="Arial" w:cs="Arial"/>
                <w:sz w:val="16"/>
                <w:szCs w:val="16"/>
                <w:lang w:eastAsia="en-US"/>
              </w:rPr>
              <w:t xml:space="preserve"> and review organisational response in place in all key State organisations by Q4 2013</w:t>
            </w: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20.2</w:t>
            </w:r>
            <w:r w:rsidRPr="00DD3B0B">
              <w:rPr>
                <w:rFonts w:ascii="Arial" w:hAnsi="Arial" w:cs="Arial"/>
                <w:sz w:val="16"/>
                <w:szCs w:val="16"/>
                <w:lang w:eastAsia="en-US"/>
              </w:rPr>
              <w:t xml:space="preserve"> Consultations held with representative groups on development of policy and services</w:t>
            </w:r>
          </w:p>
          <w:p w:rsidR="00DD3B0B" w:rsidRPr="00DD3B0B" w:rsidRDefault="00DD3B0B" w:rsidP="003038B3">
            <w:pPr>
              <w:rPr>
                <w:rFonts w:ascii="Arial" w:hAnsi="Arial" w:cs="Arial"/>
                <w:sz w:val="16"/>
                <w:szCs w:val="16"/>
                <w:lang w:eastAsia="en-US"/>
              </w:rPr>
            </w:pPr>
            <w:r w:rsidRPr="00DD3B0B">
              <w:rPr>
                <w:rFonts w:ascii="Arial" w:hAnsi="Arial" w:cs="Arial"/>
                <w:sz w:val="16"/>
                <w:szCs w:val="16"/>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72"/>
              <w:rPr>
                <w:rFonts w:ascii="Arial" w:hAnsi="Arial" w:cs="Arial"/>
                <w:b/>
                <w:sz w:val="16"/>
                <w:szCs w:val="16"/>
                <w:lang w:eastAsia="en-US"/>
              </w:rPr>
            </w:pPr>
            <w:r w:rsidRPr="00DD3B0B">
              <w:rPr>
                <w:rFonts w:ascii="Arial" w:hAnsi="Arial" w:cs="Arial"/>
                <w:b/>
                <w:sz w:val="16"/>
                <w:szCs w:val="16"/>
                <w:lang w:eastAsia="en-US"/>
              </w:rPr>
              <w:t>As time and resources permit</w:t>
            </w:r>
          </w:p>
          <w:p w:rsidR="00DD3B0B" w:rsidRPr="00DD3B0B" w:rsidRDefault="00DD3B0B" w:rsidP="003E10B4">
            <w:pPr>
              <w:ind w:left="72"/>
              <w:rPr>
                <w:rFonts w:ascii="Arial" w:hAnsi="Arial" w:cs="Arial"/>
                <w:b/>
                <w:sz w:val="16"/>
                <w:szCs w:val="16"/>
                <w:lang w:eastAsia="en-US"/>
              </w:rPr>
            </w:pPr>
          </w:p>
          <w:p w:rsidR="00DD3B0B" w:rsidRPr="00DD3B0B" w:rsidRDefault="00DD3B0B" w:rsidP="003E10B4">
            <w:pPr>
              <w:ind w:left="72"/>
              <w:rPr>
                <w:rFonts w:ascii="Arial" w:hAnsi="Arial" w:cs="Arial"/>
                <w:b/>
                <w:sz w:val="16"/>
                <w:szCs w:val="16"/>
                <w:lang w:eastAsia="en-US"/>
              </w:rPr>
            </w:pPr>
          </w:p>
          <w:p w:rsidR="00DD3B0B" w:rsidRPr="00DD3B0B" w:rsidRDefault="00DD3B0B" w:rsidP="003E10B4">
            <w:pPr>
              <w:ind w:left="72"/>
              <w:rPr>
                <w:rFonts w:ascii="Arial" w:hAnsi="Arial" w:cs="Arial"/>
                <w:b/>
                <w:sz w:val="16"/>
                <w:szCs w:val="16"/>
                <w:lang w:eastAsia="en-US"/>
              </w:rPr>
            </w:pPr>
          </w:p>
          <w:p w:rsidR="00DD3B0B" w:rsidRPr="00DD3B0B" w:rsidRDefault="00DD3B0B" w:rsidP="003E10B4">
            <w:pPr>
              <w:ind w:left="72"/>
              <w:rPr>
                <w:rFonts w:ascii="Arial" w:hAnsi="Arial" w:cs="Arial"/>
                <w:b/>
                <w:sz w:val="16"/>
                <w:szCs w:val="16"/>
                <w:lang w:eastAsia="en-US"/>
              </w:rPr>
            </w:pPr>
          </w:p>
          <w:p w:rsidR="00DD3B0B" w:rsidRPr="00DD3B0B" w:rsidRDefault="00DD3B0B" w:rsidP="003E10B4">
            <w:pPr>
              <w:ind w:left="72"/>
              <w:rPr>
                <w:rFonts w:ascii="Arial" w:hAnsi="Arial" w:cs="Arial"/>
                <w:b/>
                <w:sz w:val="16"/>
                <w:szCs w:val="16"/>
                <w:lang w:eastAsia="en-US"/>
              </w:rPr>
            </w:pPr>
          </w:p>
          <w:p w:rsidR="00DD3B0B" w:rsidRPr="00DD3B0B" w:rsidRDefault="00DD3B0B" w:rsidP="003E10B4">
            <w:pPr>
              <w:ind w:left="72"/>
              <w:rPr>
                <w:rFonts w:ascii="Arial" w:hAnsi="Arial" w:cs="Arial"/>
                <w:b/>
                <w:sz w:val="16"/>
                <w:szCs w:val="16"/>
                <w:lang w:eastAsia="en-US"/>
              </w:rPr>
            </w:pPr>
          </w:p>
          <w:p w:rsidR="00DD3B0B" w:rsidRPr="00DD3B0B" w:rsidRDefault="00DD3B0B" w:rsidP="003E10B4">
            <w:pPr>
              <w:ind w:left="72"/>
              <w:rPr>
                <w:rFonts w:ascii="Arial" w:hAnsi="Arial" w:cs="Arial"/>
                <w:b/>
                <w:sz w:val="16"/>
                <w:szCs w:val="16"/>
                <w:lang w:eastAsia="en-US"/>
              </w:rPr>
            </w:pPr>
            <w:r w:rsidRPr="00DD3B0B">
              <w:rPr>
                <w:rFonts w:ascii="Arial" w:hAnsi="Arial" w:cs="Arial"/>
                <w:b/>
                <w:sz w:val="16"/>
                <w:szCs w:val="16"/>
                <w:lang w:eastAsia="en-US"/>
              </w:rPr>
              <w:t>Ongoing</w:t>
            </w:r>
          </w:p>
          <w:p w:rsidR="00DD3B0B" w:rsidRPr="00DD3B0B" w:rsidRDefault="00DD3B0B" w:rsidP="003E10B4">
            <w:pPr>
              <w:ind w:left="72"/>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tc>
        <w:tc>
          <w:tcPr>
            <w:tcW w:w="2892" w:type="dxa"/>
            <w:tcBorders>
              <w:top w:val="single" w:sz="4" w:space="0" w:color="auto"/>
              <w:left w:val="single" w:sz="4" w:space="0" w:color="auto"/>
              <w:bottom w:val="single" w:sz="4" w:space="0" w:color="auto"/>
              <w:right w:val="single" w:sz="4" w:space="0" w:color="auto"/>
            </w:tcBorders>
          </w:tcPr>
          <w:p w:rsidR="00DD3B0B" w:rsidRDefault="00C415A8" w:rsidP="003E10B4">
            <w:pPr>
              <w:ind w:left="72"/>
              <w:rPr>
                <w:rFonts w:ascii="Arial" w:hAnsi="Arial" w:cs="Arial"/>
                <w:sz w:val="16"/>
                <w:szCs w:val="16"/>
                <w:lang w:eastAsia="en-US"/>
              </w:rPr>
            </w:pPr>
            <w:r w:rsidRPr="00C415A8">
              <w:rPr>
                <w:rFonts w:ascii="Arial" w:hAnsi="Arial" w:cs="Arial"/>
                <w:b/>
                <w:sz w:val="16"/>
                <w:szCs w:val="16"/>
                <w:lang w:eastAsia="en-US"/>
              </w:rPr>
              <w:t>20.1</w:t>
            </w:r>
            <w:r>
              <w:rPr>
                <w:rFonts w:ascii="Arial" w:hAnsi="Arial" w:cs="Arial"/>
                <w:sz w:val="16"/>
                <w:szCs w:val="16"/>
                <w:lang w:eastAsia="en-US"/>
              </w:rPr>
              <w:t xml:space="preserve">  Work has not progressed on this action.</w:t>
            </w:r>
          </w:p>
          <w:p w:rsidR="00C415A8" w:rsidRDefault="00C415A8" w:rsidP="003E10B4">
            <w:pPr>
              <w:ind w:left="72"/>
              <w:rPr>
                <w:rFonts w:ascii="Arial" w:hAnsi="Arial" w:cs="Arial"/>
                <w:sz w:val="16"/>
                <w:szCs w:val="16"/>
                <w:lang w:eastAsia="en-US"/>
              </w:rPr>
            </w:pPr>
          </w:p>
          <w:p w:rsidR="00C415A8" w:rsidRDefault="00C415A8" w:rsidP="00C415A8">
            <w:pPr>
              <w:rPr>
                <w:rFonts w:ascii="Arial" w:hAnsi="Arial" w:cs="Arial"/>
                <w:b/>
                <w:sz w:val="16"/>
                <w:szCs w:val="16"/>
                <w:lang w:eastAsia="en-US"/>
              </w:rPr>
            </w:pPr>
          </w:p>
          <w:p w:rsidR="00C415A8" w:rsidRDefault="00C415A8" w:rsidP="00C415A8">
            <w:pPr>
              <w:rPr>
                <w:rFonts w:ascii="Arial" w:hAnsi="Arial" w:cs="Arial"/>
                <w:b/>
                <w:sz w:val="16"/>
                <w:szCs w:val="16"/>
                <w:lang w:eastAsia="en-US"/>
              </w:rPr>
            </w:pPr>
          </w:p>
          <w:p w:rsidR="00C415A8" w:rsidRDefault="00C415A8" w:rsidP="00C415A8">
            <w:pPr>
              <w:rPr>
                <w:rFonts w:ascii="Arial" w:hAnsi="Arial" w:cs="Arial"/>
                <w:b/>
                <w:sz w:val="16"/>
                <w:szCs w:val="16"/>
                <w:lang w:eastAsia="en-US"/>
              </w:rPr>
            </w:pPr>
          </w:p>
          <w:p w:rsidR="00C415A8" w:rsidRDefault="00C415A8" w:rsidP="00C415A8">
            <w:pPr>
              <w:rPr>
                <w:rFonts w:ascii="Arial" w:hAnsi="Arial" w:cs="Arial"/>
                <w:b/>
                <w:sz w:val="16"/>
                <w:szCs w:val="16"/>
                <w:lang w:eastAsia="en-US"/>
              </w:rPr>
            </w:pPr>
          </w:p>
          <w:p w:rsidR="00C415A8" w:rsidRDefault="00C415A8" w:rsidP="00C415A8">
            <w:pPr>
              <w:rPr>
                <w:rFonts w:ascii="Arial" w:hAnsi="Arial" w:cs="Arial"/>
                <w:b/>
                <w:sz w:val="16"/>
                <w:szCs w:val="16"/>
                <w:lang w:eastAsia="en-US"/>
              </w:rPr>
            </w:pPr>
          </w:p>
          <w:p w:rsidR="00C415A8" w:rsidRDefault="00C415A8" w:rsidP="00C415A8">
            <w:pPr>
              <w:rPr>
                <w:rFonts w:ascii="Arial" w:hAnsi="Arial" w:cs="Arial"/>
                <w:b/>
                <w:sz w:val="16"/>
                <w:szCs w:val="16"/>
                <w:lang w:eastAsia="en-US"/>
              </w:rPr>
            </w:pPr>
          </w:p>
          <w:p w:rsidR="00483670" w:rsidRDefault="00C415A8" w:rsidP="00483670">
            <w:pPr>
              <w:shd w:val="clear" w:color="auto" w:fill="FFFFFF"/>
              <w:textAlignment w:val="top"/>
              <w:rPr>
                <w:rFonts w:ascii="Verdana" w:hAnsi="Verdana" w:cs="Arial"/>
                <w:sz w:val="18"/>
                <w:szCs w:val="18"/>
              </w:rPr>
            </w:pPr>
            <w:r w:rsidRPr="00C415A8">
              <w:rPr>
                <w:rFonts w:ascii="Arial" w:hAnsi="Arial" w:cs="Arial"/>
                <w:b/>
                <w:sz w:val="16"/>
                <w:szCs w:val="16"/>
                <w:lang w:eastAsia="en-US"/>
              </w:rPr>
              <w:t>20.2</w:t>
            </w:r>
            <w:r>
              <w:rPr>
                <w:rFonts w:ascii="Arial" w:hAnsi="Arial" w:cs="Arial"/>
                <w:b/>
                <w:sz w:val="16"/>
                <w:szCs w:val="16"/>
                <w:lang w:eastAsia="en-US"/>
              </w:rPr>
              <w:t xml:space="preserve"> </w:t>
            </w:r>
            <w:r w:rsidRPr="000D588A">
              <w:rPr>
                <w:rFonts w:ascii="Arial" w:hAnsi="Arial" w:cs="Arial"/>
                <w:sz w:val="16"/>
                <w:szCs w:val="16"/>
                <w:lang w:eastAsia="en-US"/>
              </w:rPr>
              <w:t>Consultation</w:t>
            </w:r>
            <w:r>
              <w:rPr>
                <w:rFonts w:ascii="Arial" w:hAnsi="Arial" w:cs="Arial"/>
                <w:sz w:val="16"/>
                <w:szCs w:val="16"/>
                <w:lang w:eastAsia="en-US"/>
              </w:rPr>
              <w:t>s</w:t>
            </w:r>
            <w:r w:rsidRPr="000D588A">
              <w:rPr>
                <w:rFonts w:ascii="Arial" w:hAnsi="Arial" w:cs="Arial"/>
                <w:sz w:val="16"/>
                <w:szCs w:val="16"/>
                <w:lang w:eastAsia="en-US"/>
              </w:rPr>
              <w:t xml:space="preserve"> </w:t>
            </w:r>
            <w:r>
              <w:rPr>
                <w:rFonts w:ascii="Arial" w:hAnsi="Arial" w:cs="Arial"/>
                <w:sz w:val="16"/>
                <w:szCs w:val="16"/>
                <w:lang w:eastAsia="en-US"/>
              </w:rPr>
              <w:t xml:space="preserve">with all </w:t>
            </w:r>
            <w:r w:rsidRPr="000D588A">
              <w:rPr>
                <w:rFonts w:ascii="Arial" w:hAnsi="Arial" w:cs="Arial"/>
                <w:sz w:val="16"/>
                <w:szCs w:val="16"/>
                <w:lang w:eastAsia="en-US"/>
              </w:rPr>
              <w:t xml:space="preserve">representative groups </w:t>
            </w:r>
            <w:r>
              <w:rPr>
                <w:rFonts w:ascii="Arial" w:hAnsi="Arial" w:cs="Arial"/>
                <w:sz w:val="16"/>
                <w:szCs w:val="16"/>
                <w:lang w:eastAsia="en-US"/>
              </w:rPr>
              <w:t xml:space="preserve">primarily facilitated </w:t>
            </w:r>
            <w:r w:rsidRPr="00483670">
              <w:rPr>
                <w:rFonts w:ascii="Arial" w:hAnsi="Arial" w:cs="Arial"/>
                <w:sz w:val="16"/>
                <w:szCs w:val="16"/>
                <w:lang w:eastAsia="en-US"/>
              </w:rPr>
              <w:t xml:space="preserve">through NSCVaW and NSCVaM processes. </w:t>
            </w:r>
            <w:r w:rsidR="00483670" w:rsidRPr="00483670">
              <w:rPr>
                <w:rFonts w:ascii="Arial" w:hAnsi="Arial" w:cs="Arial"/>
                <w:sz w:val="16"/>
                <w:szCs w:val="16"/>
              </w:rPr>
              <w:t>Cosc, hosted a consultation day on the next National Strategy on 17</w:t>
            </w:r>
            <w:r w:rsidR="00483670" w:rsidRPr="00483670">
              <w:rPr>
                <w:rFonts w:ascii="Arial" w:hAnsi="Arial" w:cs="Arial"/>
                <w:sz w:val="16"/>
                <w:szCs w:val="16"/>
                <w:vertAlign w:val="superscript"/>
              </w:rPr>
              <w:t>th</w:t>
            </w:r>
            <w:r w:rsidR="00483670" w:rsidRPr="00483670">
              <w:rPr>
                <w:rFonts w:ascii="Arial" w:hAnsi="Arial" w:cs="Arial"/>
                <w:sz w:val="16"/>
                <w:szCs w:val="16"/>
              </w:rPr>
              <w:t xml:space="preserve"> November with stakeholders from state and non governmental organisations to hear what priorities they would like to see reflected in the new Strategy. The consultation day was attended by both the Minister for Justice &amp; Equality and the Minister of State with responsibility for Equality and Integration</w:t>
            </w:r>
            <w:r w:rsidR="00483670">
              <w:rPr>
                <w:rFonts w:ascii="Arial" w:hAnsi="Arial" w:cs="Arial"/>
                <w:sz w:val="16"/>
                <w:szCs w:val="16"/>
              </w:rPr>
              <w:t>.  In addition the Minister for Justice &amp; Equality had meetings with Cosc and a number of representative groups in this period.</w:t>
            </w:r>
          </w:p>
          <w:p w:rsidR="00C415A8" w:rsidRPr="00C415A8" w:rsidRDefault="00C415A8" w:rsidP="003E10B4">
            <w:pPr>
              <w:ind w:left="72"/>
              <w:rPr>
                <w:rFonts w:ascii="Arial" w:hAnsi="Arial" w:cs="Arial"/>
                <w:b/>
                <w:sz w:val="16"/>
                <w:szCs w:val="16"/>
                <w:lang w:eastAsia="en-US"/>
              </w:rPr>
            </w:pPr>
          </w:p>
        </w:tc>
      </w:tr>
      <w:tr w:rsidR="00DD3B0B" w:rsidRPr="00DD3B0B" w:rsidTr="003E10B4">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t>21</w:t>
            </w:r>
            <w:r w:rsidRPr="00DD3B0B">
              <w:rPr>
                <w:rFonts w:ascii="Arial" w:hAnsi="Arial" w:cs="Arial"/>
                <w:sz w:val="16"/>
                <w:szCs w:val="16"/>
                <w:lang w:eastAsia="en-US"/>
              </w:rPr>
              <w:t xml:space="preserve"> Promote the design of planned research to ground policy development and service </w:t>
            </w:r>
            <w:r w:rsidRPr="00DD3B0B">
              <w:rPr>
                <w:rFonts w:ascii="Arial" w:hAnsi="Arial" w:cs="Arial"/>
                <w:sz w:val="16"/>
                <w:szCs w:val="16"/>
                <w:lang w:eastAsia="en-US"/>
              </w:rPr>
              <w:lastRenderedPageBreak/>
              <w:t>planning</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sz w:val="16"/>
                <w:szCs w:val="16"/>
                <w:lang w:eastAsia="en-US"/>
              </w:rPr>
            </w:pPr>
            <w:r w:rsidRPr="00DD3B0B">
              <w:rPr>
                <w:rFonts w:ascii="Arial" w:hAnsi="Arial" w:cs="Arial"/>
                <w:b/>
                <w:bCs/>
                <w:sz w:val="16"/>
                <w:szCs w:val="16"/>
                <w:lang w:eastAsia="en-US"/>
              </w:rPr>
              <w:lastRenderedPageBreak/>
              <w:t>21.1</w:t>
            </w:r>
            <w:r w:rsidRPr="00DD3B0B">
              <w:rPr>
                <w:rFonts w:ascii="Arial" w:hAnsi="Arial" w:cs="Arial"/>
                <w:sz w:val="16"/>
                <w:szCs w:val="16"/>
                <w:lang w:eastAsia="en-US"/>
              </w:rPr>
              <w:t xml:space="preserve"> Encourage the development of a co-ordinated research programme </w:t>
            </w:r>
          </w:p>
          <w:p w:rsidR="00DD3B0B" w:rsidRPr="00DD3B0B" w:rsidRDefault="00DD3B0B" w:rsidP="003E10B4">
            <w:pPr>
              <w:rPr>
                <w:rFonts w:ascii="Arial" w:hAnsi="Arial" w:cs="Arial"/>
                <w:sz w:val="16"/>
                <w:szCs w:val="16"/>
                <w:lang w:eastAsia="en-US"/>
              </w:rPr>
            </w:pP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(Lead), HSE, OOP</w:t>
            </w:r>
          </w:p>
          <w:p w:rsidR="00DD3B0B" w:rsidRPr="00DD3B0B" w:rsidRDefault="00DD3B0B" w:rsidP="003E10B4">
            <w:pPr>
              <w:rPr>
                <w:rFonts w:ascii="Arial" w:hAnsi="Arial" w:cs="Arial"/>
                <w:sz w:val="16"/>
                <w:szCs w:val="16"/>
                <w:lang w:eastAsia="en-US"/>
              </w:rPr>
            </w:pP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21.1 (a)</w:t>
            </w:r>
            <w:r w:rsidRPr="00DD3B0B">
              <w:rPr>
                <w:rFonts w:ascii="Arial" w:hAnsi="Arial" w:cs="Arial"/>
                <w:sz w:val="16"/>
                <w:szCs w:val="16"/>
                <w:lang w:eastAsia="en-US"/>
              </w:rPr>
              <w:t xml:space="preserve"> Co-ordinate any research being carried out in relation to domestic or sexual violence.</w:t>
            </w: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21.1 (b) Research disseminated on an ongoing basis</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Ongoing</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sz w:val="16"/>
                <w:szCs w:val="16"/>
                <w:lang w:eastAsia="en-US"/>
              </w:rPr>
            </w:pPr>
            <w:r w:rsidRPr="00DD3B0B">
              <w:rPr>
                <w:rFonts w:ascii="Arial" w:hAnsi="Arial" w:cs="Arial"/>
                <w:b/>
                <w:sz w:val="16"/>
                <w:szCs w:val="16"/>
                <w:lang w:eastAsia="en-US"/>
              </w:rPr>
              <w:t>21.1(a)</w:t>
            </w:r>
            <w:r w:rsidRPr="00DD3B0B">
              <w:rPr>
                <w:rFonts w:ascii="Arial" w:hAnsi="Arial" w:cs="Arial"/>
                <w:sz w:val="16"/>
                <w:szCs w:val="16"/>
                <w:lang w:eastAsia="en-US"/>
              </w:rPr>
              <w:t xml:space="preserve"> The research unit’s work plan for 2015 is currently being prepared.</w:t>
            </w:r>
          </w:p>
          <w:p w:rsidR="00DD3B0B" w:rsidRPr="00DD3B0B" w:rsidRDefault="00DD3B0B" w:rsidP="003E10B4">
            <w:pPr>
              <w:rPr>
                <w:rFonts w:ascii="Arial" w:hAnsi="Arial" w:cs="Arial"/>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sz w:val="16"/>
                <w:szCs w:val="16"/>
                <w:lang w:eastAsia="en-US"/>
              </w:rPr>
            </w:pPr>
            <w:r w:rsidRPr="00DD3B0B">
              <w:rPr>
                <w:rFonts w:ascii="Arial" w:hAnsi="Arial" w:cs="Arial"/>
                <w:b/>
                <w:sz w:val="16"/>
                <w:szCs w:val="16"/>
                <w:lang w:eastAsia="en-US"/>
              </w:rPr>
              <w:t>21.1(b)</w:t>
            </w:r>
            <w:r w:rsidRPr="00DD3B0B">
              <w:rPr>
                <w:rFonts w:ascii="Arial" w:hAnsi="Arial" w:cs="Arial"/>
                <w:sz w:val="16"/>
                <w:szCs w:val="16"/>
                <w:lang w:eastAsia="en-US"/>
              </w:rPr>
              <w:t xml:space="preserve"> Cosc will continue to monitor and request information from stakeholders on their current plans </w:t>
            </w:r>
            <w:r w:rsidRPr="00DD3B0B">
              <w:rPr>
                <w:rFonts w:ascii="Arial" w:hAnsi="Arial" w:cs="Arial"/>
                <w:sz w:val="16"/>
                <w:szCs w:val="16"/>
                <w:lang w:eastAsia="en-US"/>
              </w:rPr>
              <w:lastRenderedPageBreak/>
              <w:t>for research work.</w:t>
            </w:r>
          </w:p>
          <w:p w:rsidR="00DD3B0B" w:rsidRPr="00DD3B0B" w:rsidRDefault="00DD3B0B" w:rsidP="003E10B4">
            <w:pPr>
              <w:rPr>
                <w:rFonts w:ascii="Arial" w:hAnsi="Arial" w:cs="Arial"/>
                <w:sz w:val="16"/>
                <w:szCs w:val="16"/>
                <w:lang w:eastAsia="en-US"/>
              </w:rPr>
            </w:pPr>
          </w:p>
        </w:tc>
      </w:tr>
    </w:tbl>
    <w:p w:rsidR="00DD3B0B" w:rsidRPr="00DD3B0B" w:rsidRDefault="00DD3B0B" w:rsidP="00DD3B0B">
      <w:pPr>
        <w:jc w:val="both"/>
        <w:rPr>
          <w:rFonts w:ascii="Arial" w:hAnsi="Arial" w:cs="Arial"/>
          <w:b/>
          <w:bCs/>
          <w:sz w:val="22"/>
          <w:szCs w:val="22"/>
          <w:lang w:eastAsia="en-US"/>
        </w:rPr>
      </w:pPr>
    </w:p>
    <w:p w:rsidR="00DD3B0B" w:rsidRPr="00DD3B0B" w:rsidRDefault="00DD3B0B" w:rsidP="00DD3B0B">
      <w:pPr>
        <w:jc w:val="both"/>
        <w:rPr>
          <w:rFonts w:ascii="Arial" w:hAnsi="Arial" w:cs="Arial"/>
          <w:b/>
          <w:bCs/>
          <w:sz w:val="22"/>
          <w:szCs w:val="22"/>
          <w:lang w:eastAsia="en-US"/>
        </w:rPr>
      </w:pPr>
      <w:r w:rsidRPr="00DD3B0B">
        <w:rPr>
          <w:rFonts w:ascii="Arial" w:hAnsi="Arial" w:cs="Arial"/>
          <w:b/>
          <w:bCs/>
          <w:sz w:val="22"/>
          <w:szCs w:val="22"/>
          <w:lang w:eastAsia="en-US"/>
        </w:rPr>
        <w:br w:type="page"/>
      </w:r>
      <w:r w:rsidRPr="00DD3B0B">
        <w:rPr>
          <w:rFonts w:ascii="Arial" w:hAnsi="Arial" w:cs="Arial"/>
          <w:b/>
          <w:bCs/>
          <w:sz w:val="22"/>
          <w:szCs w:val="22"/>
          <w:lang w:eastAsia="en-US"/>
        </w:rPr>
        <w:lastRenderedPageBreak/>
        <w:t>High-Level Goal 4: To ensure efficient and effective implementation of the National Strategy</w:t>
      </w:r>
    </w:p>
    <w:p w:rsidR="00DD3B0B" w:rsidRPr="00DD3B0B" w:rsidRDefault="00DD3B0B" w:rsidP="00DD3B0B">
      <w:pPr>
        <w:rPr>
          <w:rFonts w:ascii="Arial" w:hAnsi="Arial" w:cs="Arial"/>
          <w:b/>
          <w:bCs/>
          <w:sz w:val="22"/>
          <w:szCs w:val="22"/>
          <w:lang w:eastAsia="en-US"/>
        </w:rPr>
      </w:pPr>
    </w:p>
    <w:p w:rsidR="00DD3B0B" w:rsidRPr="00DD3B0B" w:rsidRDefault="00DD3B0B" w:rsidP="00DD3B0B">
      <w:pPr>
        <w:rPr>
          <w:rFonts w:ascii="Arial" w:hAnsi="Arial" w:cs="Arial"/>
          <w:b/>
          <w:sz w:val="22"/>
          <w:szCs w:val="22"/>
          <w:lang w:eastAsia="en-US"/>
        </w:rPr>
      </w:pPr>
      <w:r w:rsidRPr="00DD3B0B">
        <w:rPr>
          <w:rFonts w:ascii="Arial" w:hAnsi="Arial" w:cs="Arial"/>
          <w:b/>
          <w:sz w:val="22"/>
          <w:szCs w:val="22"/>
          <w:lang w:eastAsia="en-US"/>
        </w:rPr>
        <w:t>Key Objectives</w:t>
      </w:r>
    </w:p>
    <w:p w:rsidR="00DD3B0B" w:rsidRPr="00DD3B0B" w:rsidRDefault="00DD3B0B" w:rsidP="00DD3B0B">
      <w:pPr>
        <w:jc w:val="both"/>
        <w:rPr>
          <w:rFonts w:ascii="Arial" w:hAnsi="Arial" w:cs="Arial"/>
          <w:sz w:val="22"/>
          <w:szCs w:val="22"/>
          <w:lang w:eastAsia="en-US"/>
        </w:rPr>
      </w:pPr>
      <w:r w:rsidRPr="00DD3B0B">
        <w:rPr>
          <w:rFonts w:ascii="Arial" w:hAnsi="Arial" w:cs="Arial"/>
          <w:sz w:val="22"/>
          <w:szCs w:val="22"/>
          <w:lang w:eastAsia="en-US"/>
        </w:rPr>
        <w:t xml:space="preserve">13 </w:t>
      </w:r>
      <w:r w:rsidRPr="00DD3B0B">
        <w:rPr>
          <w:rFonts w:ascii="Arial" w:hAnsi="Arial" w:cs="Arial"/>
          <w:sz w:val="22"/>
          <w:szCs w:val="22"/>
          <w:lang w:eastAsia="en-US"/>
        </w:rPr>
        <w:tab/>
        <w:t>To ensure that all actions within this strategy are monitored and progressed in a timely and comprehensive manner</w:t>
      </w:r>
    </w:p>
    <w:p w:rsidR="00DD3B0B" w:rsidRPr="00DD3B0B" w:rsidRDefault="00DD3B0B" w:rsidP="00DD3B0B">
      <w:pPr>
        <w:jc w:val="both"/>
        <w:rPr>
          <w:rFonts w:ascii="Arial" w:hAnsi="Arial" w:cs="Arial"/>
          <w:sz w:val="22"/>
          <w:szCs w:val="22"/>
          <w:lang w:eastAsia="en-US"/>
        </w:rPr>
      </w:pPr>
      <w:r w:rsidRPr="00DD3B0B">
        <w:rPr>
          <w:rFonts w:ascii="Arial" w:hAnsi="Arial" w:cs="Arial"/>
          <w:sz w:val="22"/>
          <w:szCs w:val="22"/>
          <w:lang w:eastAsia="en-US"/>
        </w:rPr>
        <w:t xml:space="preserve">14 </w:t>
      </w:r>
      <w:r w:rsidRPr="00DD3B0B">
        <w:rPr>
          <w:rFonts w:ascii="Arial" w:hAnsi="Arial" w:cs="Arial"/>
          <w:sz w:val="22"/>
          <w:szCs w:val="22"/>
          <w:lang w:eastAsia="en-US"/>
        </w:rPr>
        <w:tab/>
        <w:t xml:space="preserve">To ensure that due account is taken from the lessons learned of the implementation from this strategy </w:t>
      </w:r>
    </w:p>
    <w:p w:rsidR="00DD3B0B" w:rsidRPr="00DD3B0B" w:rsidRDefault="00DD3B0B" w:rsidP="00DD3B0B"/>
    <w:tbl>
      <w:tblPr>
        <w:tblW w:w="0" w:type="auto"/>
        <w:tblLayout w:type="fixed"/>
        <w:tblLook w:val="01E0"/>
      </w:tblPr>
      <w:tblGrid>
        <w:gridCol w:w="1548"/>
        <w:gridCol w:w="3686"/>
        <w:gridCol w:w="1582"/>
        <w:gridCol w:w="2722"/>
        <w:gridCol w:w="1440"/>
        <w:gridCol w:w="2892"/>
      </w:tblGrid>
      <w:tr w:rsidR="00DD3B0B" w:rsidRPr="00DD3B0B" w:rsidTr="003E10B4">
        <w:trPr>
          <w:tblHeader/>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Action</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Activities</w:t>
            </w: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Lead body and</w:t>
            </w:r>
          </w:p>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Implementation structure</w:t>
            </w: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indicator</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Priority Status</w:t>
            </w:r>
          </w:p>
        </w:tc>
        <w:tc>
          <w:tcPr>
            <w:tcW w:w="2892"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bCs/>
                <w:sz w:val="16"/>
                <w:szCs w:val="16"/>
                <w:lang w:eastAsia="en-US"/>
              </w:rPr>
            </w:pPr>
            <w:r w:rsidRPr="00DD3B0B">
              <w:rPr>
                <w:rFonts w:ascii="Arial" w:hAnsi="Arial" w:cs="Arial"/>
                <w:b/>
                <w:bCs/>
                <w:sz w:val="16"/>
                <w:szCs w:val="16"/>
                <w:lang w:eastAsia="en-US"/>
              </w:rPr>
              <w:t>Progress to Date</w:t>
            </w:r>
          </w:p>
        </w:tc>
      </w:tr>
      <w:tr w:rsidR="00DD3B0B" w:rsidRPr="00DD3B0B" w:rsidTr="003E10B4">
        <w:trPr>
          <w:trHeight w:val="2303"/>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t>22</w:t>
            </w:r>
            <w:r w:rsidRPr="00DD3B0B">
              <w:rPr>
                <w:rFonts w:ascii="Arial" w:hAnsi="Arial" w:cs="Arial"/>
                <w:sz w:val="16"/>
                <w:szCs w:val="16"/>
                <w:lang w:eastAsia="en-US"/>
              </w:rPr>
              <w:t xml:space="preserve"> Monitor progress in the implementation of this strategy</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9"/>
              <w:rPr>
                <w:rFonts w:ascii="Arial" w:hAnsi="Arial" w:cs="Arial"/>
                <w:sz w:val="16"/>
                <w:szCs w:val="16"/>
                <w:lang w:eastAsia="en-US"/>
              </w:rPr>
            </w:pPr>
            <w:r w:rsidRPr="00DD3B0B">
              <w:rPr>
                <w:rFonts w:ascii="Arial" w:hAnsi="Arial" w:cs="Arial"/>
                <w:b/>
                <w:bCs/>
                <w:sz w:val="16"/>
                <w:szCs w:val="16"/>
                <w:lang w:eastAsia="en-US"/>
              </w:rPr>
              <w:t>22.1</w:t>
            </w:r>
            <w:r w:rsidRPr="00DD3B0B">
              <w:rPr>
                <w:rFonts w:ascii="Arial" w:hAnsi="Arial" w:cs="Arial"/>
                <w:sz w:val="16"/>
                <w:szCs w:val="16"/>
                <w:lang w:eastAsia="en-US"/>
              </w:rPr>
              <w:t xml:space="preserve"> Collate bi-annual reports on strategy progress </w:t>
            </w:r>
          </w:p>
          <w:p w:rsidR="00DD3B0B" w:rsidRPr="00DD3B0B" w:rsidRDefault="00DD3B0B" w:rsidP="003E10B4">
            <w:pPr>
              <w:ind w:left="29"/>
              <w:rPr>
                <w:rFonts w:ascii="Arial" w:hAnsi="Arial" w:cs="Arial"/>
                <w:b/>
                <w:bCs/>
                <w:sz w:val="16"/>
                <w:szCs w:val="16"/>
                <w:lang w:eastAsia="en-US"/>
              </w:rPr>
            </w:pPr>
          </w:p>
          <w:p w:rsidR="00DD3B0B" w:rsidRPr="00DD3B0B" w:rsidRDefault="00DD3B0B" w:rsidP="003E10B4">
            <w:pPr>
              <w:ind w:left="29"/>
              <w:rPr>
                <w:rFonts w:ascii="Arial" w:hAnsi="Arial" w:cs="Arial"/>
                <w:b/>
                <w:bCs/>
                <w:sz w:val="16"/>
                <w:szCs w:val="16"/>
                <w:lang w:eastAsia="en-US"/>
              </w:rPr>
            </w:pPr>
          </w:p>
          <w:p w:rsidR="00DD3B0B" w:rsidRPr="00DD3B0B" w:rsidRDefault="00DD3B0B" w:rsidP="003E10B4">
            <w:pPr>
              <w:ind w:left="29"/>
              <w:rPr>
                <w:rFonts w:ascii="Arial" w:hAnsi="Arial" w:cs="Arial"/>
                <w:b/>
                <w:bCs/>
                <w:sz w:val="16"/>
                <w:szCs w:val="16"/>
                <w:lang w:eastAsia="en-US"/>
              </w:rPr>
            </w:pPr>
          </w:p>
          <w:p w:rsidR="00DD3B0B" w:rsidRPr="00DD3B0B" w:rsidRDefault="00DD3B0B" w:rsidP="003E10B4">
            <w:pPr>
              <w:ind w:left="29"/>
              <w:rPr>
                <w:rFonts w:ascii="Arial" w:hAnsi="Arial" w:cs="Arial"/>
                <w:sz w:val="16"/>
                <w:szCs w:val="16"/>
                <w:lang w:eastAsia="en-US"/>
              </w:rPr>
            </w:pPr>
            <w:r w:rsidRPr="00DD3B0B">
              <w:rPr>
                <w:rFonts w:ascii="Arial" w:hAnsi="Arial" w:cs="Arial"/>
                <w:b/>
                <w:bCs/>
                <w:sz w:val="16"/>
                <w:szCs w:val="16"/>
                <w:lang w:eastAsia="en-US"/>
              </w:rPr>
              <w:t>22.2</w:t>
            </w:r>
            <w:r w:rsidRPr="00DD3B0B">
              <w:rPr>
                <w:rFonts w:ascii="Arial" w:hAnsi="Arial" w:cs="Arial"/>
                <w:sz w:val="16"/>
                <w:szCs w:val="16"/>
                <w:lang w:eastAsia="en-US"/>
              </w:rPr>
              <w:t xml:space="preserve"> Liaise on draft progress reports</w:t>
            </w:r>
          </w:p>
          <w:p w:rsidR="00DD3B0B" w:rsidRPr="00DD3B0B" w:rsidRDefault="00DD3B0B" w:rsidP="003E10B4">
            <w:pPr>
              <w:ind w:left="29"/>
              <w:rPr>
                <w:rFonts w:ascii="Arial" w:hAnsi="Arial" w:cs="Arial"/>
                <w:sz w:val="16"/>
                <w:szCs w:val="16"/>
                <w:lang w:eastAsia="en-US"/>
              </w:rPr>
            </w:pPr>
          </w:p>
          <w:p w:rsidR="00DD3B0B" w:rsidRPr="00DD3B0B" w:rsidRDefault="00DD3B0B" w:rsidP="003E10B4">
            <w:pPr>
              <w:ind w:left="29"/>
              <w:rPr>
                <w:rFonts w:ascii="Arial" w:hAnsi="Arial" w:cs="Arial"/>
                <w:sz w:val="16"/>
                <w:szCs w:val="16"/>
                <w:lang w:eastAsia="en-US"/>
              </w:rPr>
            </w:pPr>
          </w:p>
          <w:p w:rsidR="00DD3B0B" w:rsidRPr="00DD3B0B" w:rsidRDefault="00DD3B0B" w:rsidP="003E10B4">
            <w:pPr>
              <w:ind w:left="29"/>
              <w:rPr>
                <w:rFonts w:ascii="Arial" w:hAnsi="Arial" w:cs="Arial"/>
                <w:sz w:val="16"/>
                <w:szCs w:val="16"/>
                <w:lang w:eastAsia="en-US"/>
              </w:rPr>
            </w:pPr>
          </w:p>
          <w:p w:rsidR="00DD3B0B" w:rsidRPr="00DD3B0B" w:rsidRDefault="00DD3B0B" w:rsidP="003E10B4">
            <w:pPr>
              <w:ind w:left="29"/>
              <w:rPr>
                <w:rFonts w:ascii="Arial" w:hAnsi="Arial" w:cs="Arial"/>
                <w:sz w:val="16"/>
                <w:szCs w:val="16"/>
                <w:lang w:eastAsia="en-US"/>
              </w:rPr>
            </w:pPr>
            <w:r w:rsidRPr="00DD3B0B">
              <w:rPr>
                <w:rFonts w:ascii="Arial" w:hAnsi="Arial" w:cs="Arial"/>
                <w:b/>
                <w:bCs/>
                <w:sz w:val="16"/>
                <w:szCs w:val="16"/>
                <w:lang w:eastAsia="en-US"/>
              </w:rPr>
              <w:t>22.3</w:t>
            </w:r>
            <w:r w:rsidRPr="00DD3B0B">
              <w:rPr>
                <w:rFonts w:ascii="Arial" w:hAnsi="Arial" w:cs="Arial"/>
                <w:sz w:val="16"/>
                <w:szCs w:val="16"/>
                <w:lang w:eastAsia="en-US"/>
              </w:rPr>
              <w:t xml:space="preserve"> Submit progress report, including material derived from liaison process, to Oversight Committee</w:t>
            </w: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(Lead)  to collaborate with Govt Depts, State agencies and NSCs and report to  Oversight Committee</w:t>
            </w:r>
          </w:p>
          <w:p w:rsidR="00DD3B0B" w:rsidRPr="00DD3B0B" w:rsidRDefault="00DD3B0B" w:rsidP="003E10B4">
            <w:pPr>
              <w:rPr>
                <w:rFonts w:ascii="Arial" w:hAnsi="Arial" w:cs="Arial"/>
                <w:sz w:val="16"/>
                <w:szCs w:val="16"/>
                <w:lang w:eastAsia="en-US"/>
              </w:rPr>
            </w:pP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22.1</w:t>
            </w:r>
            <w:r w:rsidRPr="00DD3B0B">
              <w:rPr>
                <w:rFonts w:ascii="Arial" w:hAnsi="Arial" w:cs="Arial"/>
                <w:sz w:val="16"/>
                <w:szCs w:val="16"/>
                <w:lang w:eastAsia="en-US"/>
              </w:rPr>
              <w:t xml:space="preserve"> Bi-annual reports collated on time</w:t>
            </w:r>
          </w:p>
          <w:p w:rsidR="00DD3B0B" w:rsidRPr="00DD3B0B" w:rsidRDefault="00DD3B0B" w:rsidP="003038B3">
            <w:pPr>
              <w:ind w:left="72"/>
              <w:rPr>
                <w:rFonts w:ascii="Arial" w:hAnsi="Arial" w:cs="Arial"/>
                <w:sz w:val="16"/>
                <w:szCs w:val="16"/>
                <w:lang w:eastAsia="en-US"/>
              </w:rPr>
            </w:pPr>
          </w:p>
          <w:p w:rsidR="00DD3B0B" w:rsidRPr="00DD3B0B" w:rsidRDefault="00DD3B0B" w:rsidP="003038B3">
            <w:pPr>
              <w:ind w:left="72"/>
              <w:rPr>
                <w:rFonts w:ascii="Arial" w:hAnsi="Arial" w:cs="Arial"/>
                <w:sz w:val="16"/>
                <w:szCs w:val="16"/>
                <w:lang w:eastAsia="en-US"/>
              </w:rPr>
            </w:pPr>
          </w:p>
          <w:p w:rsidR="00DD3B0B" w:rsidRPr="00DD3B0B" w:rsidRDefault="00DD3B0B" w:rsidP="003038B3">
            <w:pPr>
              <w:ind w:left="72"/>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22.2</w:t>
            </w:r>
            <w:r w:rsidRPr="00DD3B0B">
              <w:rPr>
                <w:rFonts w:ascii="Arial" w:hAnsi="Arial" w:cs="Arial"/>
                <w:sz w:val="16"/>
                <w:szCs w:val="16"/>
                <w:lang w:eastAsia="en-US"/>
              </w:rPr>
              <w:t xml:space="preserve"> Liaison takes place bi-annually on draft progress reports</w:t>
            </w:r>
          </w:p>
          <w:p w:rsidR="00DD3B0B" w:rsidRPr="00DD3B0B" w:rsidRDefault="00DD3B0B" w:rsidP="003038B3">
            <w:pPr>
              <w:ind w:left="72"/>
              <w:rPr>
                <w:rFonts w:ascii="Arial" w:hAnsi="Arial" w:cs="Arial"/>
                <w:sz w:val="16"/>
                <w:szCs w:val="16"/>
                <w:lang w:eastAsia="en-US"/>
              </w:rPr>
            </w:pPr>
          </w:p>
          <w:p w:rsidR="00DD3B0B" w:rsidRPr="00DD3B0B" w:rsidRDefault="00DD3B0B" w:rsidP="003038B3">
            <w:pPr>
              <w:ind w:left="72"/>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22.3 (a) Reports, including material derived from liaison process, submitted to Oversight Committee</w:t>
            </w:r>
            <w:r w:rsidRPr="00DD3B0B">
              <w:rPr>
                <w:rFonts w:ascii="Arial" w:hAnsi="Arial" w:cs="Arial"/>
                <w:sz w:val="16"/>
                <w:szCs w:val="16"/>
                <w:lang w:eastAsia="en-US"/>
              </w:rPr>
              <w:t xml:space="preserve"> </w:t>
            </w: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22.3 (b) Strategy Progress report submitted to Government when required</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Ongoing</w:t>
            </w: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Ongoing</w:t>
            </w: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Ongoing</w:t>
            </w: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Ongoing</w:t>
            </w:r>
          </w:p>
        </w:tc>
        <w:tc>
          <w:tcPr>
            <w:tcW w:w="2892" w:type="dxa"/>
            <w:tcBorders>
              <w:top w:val="single" w:sz="4" w:space="0" w:color="auto"/>
              <w:left w:val="single" w:sz="4" w:space="0" w:color="auto"/>
              <w:bottom w:val="single" w:sz="4" w:space="0" w:color="auto"/>
              <w:right w:val="single" w:sz="4" w:space="0" w:color="auto"/>
            </w:tcBorders>
          </w:tcPr>
          <w:p w:rsidR="00483670" w:rsidRDefault="00483670" w:rsidP="00483670">
            <w:pPr>
              <w:rPr>
                <w:rFonts w:ascii="Arial" w:hAnsi="Arial" w:cs="Arial"/>
                <w:sz w:val="16"/>
                <w:szCs w:val="16"/>
                <w:lang w:eastAsia="en-US"/>
              </w:rPr>
            </w:pPr>
            <w:r>
              <w:rPr>
                <w:rFonts w:ascii="Arial" w:hAnsi="Arial" w:cs="Arial"/>
                <w:b/>
                <w:sz w:val="16"/>
                <w:szCs w:val="16"/>
                <w:lang w:eastAsia="en-US"/>
              </w:rPr>
              <w:t>22.1</w:t>
            </w:r>
            <w:r>
              <w:rPr>
                <w:rFonts w:ascii="Arial" w:hAnsi="Arial" w:cs="Arial"/>
                <w:sz w:val="16"/>
                <w:szCs w:val="16"/>
                <w:lang w:eastAsia="en-US"/>
              </w:rPr>
              <w:t>All bi-annual implementation progress reports collated and published.  The 9</w:t>
            </w:r>
            <w:r w:rsidRPr="0087308B">
              <w:rPr>
                <w:rFonts w:ascii="Arial" w:hAnsi="Arial" w:cs="Arial"/>
                <w:sz w:val="16"/>
                <w:szCs w:val="16"/>
                <w:vertAlign w:val="superscript"/>
                <w:lang w:eastAsia="en-US"/>
              </w:rPr>
              <w:t>th</w:t>
            </w:r>
            <w:r>
              <w:rPr>
                <w:rFonts w:ascii="Arial" w:hAnsi="Arial" w:cs="Arial"/>
                <w:sz w:val="16"/>
                <w:szCs w:val="16"/>
                <w:lang w:eastAsia="en-US"/>
              </w:rPr>
              <w:t xml:space="preserve"> report was published in October 2014.</w:t>
            </w:r>
          </w:p>
          <w:p w:rsidR="00483670" w:rsidRDefault="00483670" w:rsidP="00483670">
            <w:pPr>
              <w:rPr>
                <w:rFonts w:ascii="Arial" w:hAnsi="Arial" w:cs="Arial"/>
                <w:sz w:val="16"/>
                <w:szCs w:val="16"/>
                <w:lang w:eastAsia="en-US"/>
              </w:rPr>
            </w:pPr>
          </w:p>
          <w:p w:rsidR="00483670" w:rsidRDefault="00483670" w:rsidP="00483670">
            <w:pPr>
              <w:rPr>
                <w:rFonts w:ascii="Arial" w:hAnsi="Arial" w:cs="Arial"/>
                <w:sz w:val="16"/>
                <w:szCs w:val="16"/>
                <w:lang w:eastAsia="en-US"/>
              </w:rPr>
            </w:pPr>
            <w:r>
              <w:rPr>
                <w:rFonts w:ascii="Arial" w:hAnsi="Arial" w:cs="Arial"/>
                <w:b/>
                <w:sz w:val="16"/>
                <w:szCs w:val="16"/>
                <w:lang w:eastAsia="en-US"/>
              </w:rPr>
              <w:t>22.2</w:t>
            </w:r>
            <w:r>
              <w:rPr>
                <w:rFonts w:ascii="Arial" w:hAnsi="Arial" w:cs="Arial"/>
                <w:sz w:val="16"/>
                <w:szCs w:val="16"/>
                <w:lang w:eastAsia="en-US"/>
              </w:rPr>
              <w:t>The NSCVaW and the NSCVaM were consulted prior to the finalisation of all reports.</w:t>
            </w:r>
          </w:p>
          <w:p w:rsidR="00483670" w:rsidRDefault="00483670" w:rsidP="00483670">
            <w:pPr>
              <w:rPr>
                <w:rFonts w:ascii="Arial" w:hAnsi="Arial" w:cs="Arial"/>
                <w:sz w:val="16"/>
                <w:szCs w:val="16"/>
                <w:lang w:eastAsia="en-US"/>
              </w:rPr>
            </w:pPr>
          </w:p>
          <w:p w:rsidR="00483670" w:rsidRDefault="00483670" w:rsidP="00483670">
            <w:pPr>
              <w:rPr>
                <w:rFonts w:ascii="Arial" w:hAnsi="Arial" w:cs="Arial"/>
                <w:sz w:val="16"/>
                <w:szCs w:val="16"/>
                <w:lang w:eastAsia="en-US"/>
              </w:rPr>
            </w:pPr>
            <w:r>
              <w:rPr>
                <w:rFonts w:ascii="Arial" w:hAnsi="Arial" w:cs="Arial"/>
                <w:b/>
                <w:sz w:val="16"/>
                <w:szCs w:val="16"/>
                <w:lang w:eastAsia="en-US"/>
              </w:rPr>
              <w:t>22.3(a)</w:t>
            </w:r>
            <w:r>
              <w:rPr>
                <w:rFonts w:ascii="Arial" w:hAnsi="Arial" w:cs="Arial"/>
                <w:sz w:val="16"/>
                <w:szCs w:val="16"/>
                <w:lang w:eastAsia="en-US"/>
              </w:rPr>
              <w:t xml:space="preserve"> All report s and material from the consultations with the national committees were submitted to the Oversight Committee</w:t>
            </w:r>
          </w:p>
          <w:p w:rsidR="00483670" w:rsidRDefault="00483670" w:rsidP="00483670">
            <w:pPr>
              <w:rPr>
                <w:rFonts w:ascii="Arial" w:hAnsi="Arial" w:cs="Arial"/>
                <w:sz w:val="16"/>
                <w:szCs w:val="16"/>
                <w:lang w:eastAsia="en-US"/>
              </w:rPr>
            </w:pPr>
          </w:p>
          <w:p w:rsidR="00DD3B0B" w:rsidRPr="00DD3B0B" w:rsidRDefault="00DD3B0B" w:rsidP="00483670">
            <w:pPr>
              <w:rPr>
                <w:rFonts w:ascii="Arial" w:hAnsi="Arial" w:cs="Arial"/>
                <w:sz w:val="16"/>
                <w:szCs w:val="16"/>
                <w:lang w:eastAsia="en-US"/>
              </w:rPr>
            </w:pPr>
          </w:p>
        </w:tc>
      </w:tr>
      <w:tr w:rsidR="00DD3B0B" w:rsidRPr="00DD3B0B" w:rsidTr="003E10B4">
        <w:trPr>
          <w:trHeight w:val="2322"/>
        </w:trPr>
        <w:tc>
          <w:tcPr>
            <w:tcW w:w="1548"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27" w:hanging="227"/>
              <w:rPr>
                <w:rFonts w:ascii="Arial" w:hAnsi="Arial" w:cs="Arial"/>
                <w:sz w:val="16"/>
                <w:szCs w:val="16"/>
                <w:lang w:eastAsia="en-US"/>
              </w:rPr>
            </w:pPr>
            <w:r w:rsidRPr="00DD3B0B">
              <w:rPr>
                <w:rFonts w:ascii="Arial" w:hAnsi="Arial" w:cs="Arial"/>
                <w:b/>
                <w:sz w:val="16"/>
                <w:szCs w:val="16"/>
                <w:lang w:eastAsia="en-US"/>
              </w:rPr>
              <w:t>23</w:t>
            </w:r>
            <w:r w:rsidRPr="00DD3B0B">
              <w:rPr>
                <w:rFonts w:ascii="Arial" w:hAnsi="Arial" w:cs="Arial"/>
                <w:sz w:val="16"/>
                <w:szCs w:val="16"/>
                <w:lang w:eastAsia="en-US"/>
              </w:rPr>
              <w:t xml:space="preserve"> Ensure effectiveness of strategy implementation</w:t>
            </w:r>
          </w:p>
        </w:tc>
        <w:tc>
          <w:tcPr>
            <w:tcW w:w="3686"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ind w:left="29"/>
              <w:rPr>
                <w:rFonts w:ascii="Arial" w:hAnsi="Arial" w:cs="Arial"/>
                <w:sz w:val="16"/>
                <w:szCs w:val="16"/>
                <w:lang w:eastAsia="en-US"/>
              </w:rPr>
            </w:pPr>
            <w:r w:rsidRPr="00DD3B0B">
              <w:rPr>
                <w:rFonts w:ascii="Arial" w:hAnsi="Arial" w:cs="Arial"/>
                <w:b/>
                <w:bCs/>
                <w:sz w:val="16"/>
                <w:szCs w:val="16"/>
                <w:lang w:eastAsia="en-US"/>
              </w:rPr>
              <w:t>23.1</w:t>
            </w:r>
            <w:r w:rsidRPr="00DD3B0B">
              <w:rPr>
                <w:rFonts w:ascii="Arial" w:hAnsi="Arial" w:cs="Arial"/>
                <w:sz w:val="16"/>
                <w:szCs w:val="16"/>
                <w:lang w:eastAsia="en-US"/>
              </w:rPr>
              <w:t xml:space="preserve"> Review effectiveness of strategy to prepare for future work</w:t>
            </w:r>
          </w:p>
        </w:tc>
        <w:tc>
          <w:tcPr>
            <w:tcW w:w="1582" w:type="dxa"/>
            <w:tcBorders>
              <w:top w:val="single" w:sz="4" w:space="0" w:color="auto"/>
              <w:left w:val="single" w:sz="4" w:space="0" w:color="auto"/>
              <w:bottom w:val="single" w:sz="4" w:space="0" w:color="auto"/>
              <w:right w:val="single" w:sz="4" w:space="0" w:color="auto"/>
            </w:tcBorders>
            <w:shd w:val="clear" w:color="auto" w:fill="auto"/>
          </w:tcPr>
          <w:p w:rsidR="00DD3B0B" w:rsidRPr="00DD3B0B" w:rsidRDefault="00DD3B0B" w:rsidP="003E10B4">
            <w:pPr>
              <w:rPr>
                <w:rFonts w:ascii="Arial" w:hAnsi="Arial" w:cs="Arial"/>
                <w:sz w:val="16"/>
                <w:szCs w:val="16"/>
                <w:lang w:eastAsia="en-US"/>
              </w:rPr>
            </w:pPr>
            <w:r w:rsidRPr="00DD3B0B">
              <w:rPr>
                <w:rFonts w:ascii="Arial" w:hAnsi="Arial" w:cs="Arial"/>
                <w:sz w:val="16"/>
                <w:szCs w:val="16"/>
                <w:lang w:eastAsia="en-US"/>
              </w:rPr>
              <w:t>Cosc (Lead)</w:t>
            </w:r>
          </w:p>
        </w:tc>
        <w:tc>
          <w:tcPr>
            <w:tcW w:w="2722" w:type="dxa"/>
            <w:tcBorders>
              <w:top w:val="single" w:sz="4" w:space="0" w:color="auto"/>
              <w:left w:val="single" w:sz="4" w:space="0" w:color="auto"/>
              <w:bottom w:val="single" w:sz="4" w:space="0" w:color="auto"/>
              <w:right w:val="single" w:sz="4" w:space="0" w:color="auto"/>
            </w:tcBorders>
          </w:tcPr>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23.1 (a)</w:t>
            </w:r>
            <w:r w:rsidRPr="00DD3B0B">
              <w:rPr>
                <w:rFonts w:ascii="Arial" w:hAnsi="Arial" w:cs="Arial"/>
                <w:sz w:val="16"/>
                <w:szCs w:val="16"/>
                <w:lang w:eastAsia="en-US"/>
              </w:rPr>
              <w:t xml:space="preserve"> First review of progress will be conducted by end Q3 2012 and second review to be conducted by end Q2 2014</w:t>
            </w: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p>
          <w:p w:rsidR="00DD3B0B" w:rsidRPr="00DD3B0B" w:rsidRDefault="00DD3B0B" w:rsidP="003038B3">
            <w:pPr>
              <w:rPr>
                <w:rFonts w:ascii="Arial" w:hAnsi="Arial" w:cs="Arial"/>
                <w:sz w:val="16"/>
                <w:szCs w:val="16"/>
                <w:lang w:eastAsia="en-US"/>
              </w:rPr>
            </w:pPr>
            <w:r w:rsidRPr="003038B3">
              <w:rPr>
                <w:rFonts w:ascii="Arial" w:hAnsi="Arial" w:cs="Arial"/>
                <w:sz w:val="16"/>
                <w:szCs w:val="16"/>
                <w:lang w:eastAsia="en-US"/>
              </w:rPr>
              <w:t>23.1 (b) Prepare review reports for Oversight Committee by end Q3 2012 and by end Q3 2014</w:t>
            </w:r>
          </w:p>
        </w:tc>
        <w:tc>
          <w:tcPr>
            <w:tcW w:w="1440" w:type="dxa"/>
            <w:tcBorders>
              <w:top w:val="single" w:sz="4" w:space="0" w:color="auto"/>
              <w:left w:val="single" w:sz="4" w:space="0" w:color="auto"/>
              <w:bottom w:val="single" w:sz="4" w:space="0" w:color="auto"/>
              <w:right w:val="single" w:sz="4" w:space="0" w:color="auto"/>
            </w:tcBorders>
          </w:tcPr>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Important</w:t>
            </w: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p>
          <w:p w:rsidR="00DD3B0B" w:rsidRPr="00DD3B0B" w:rsidRDefault="00DD3B0B" w:rsidP="003E10B4">
            <w:pPr>
              <w:rPr>
                <w:rFonts w:ascii="Arial" w:hAnsi="Arial" w:cs="Arial"/>
                <w:b/>
                <w:sz w:val="16"/>
                <w:szCs w:val="16"/>
                <w:lang w:eastAsia="en-US"/>
              </w:rPr>
            </w:pPr>
            <w:r w:rsidRPr="00DD3B0B">
              <w:rPr>
                <w:rFonts w:ascii="Arial" w:hAnsi="Arial" w:cs="Arial"/>
                <w:b/>
                <w:sz w:val="16"/>
                <w:szCs w:val="16"/>
                <w:lang w:eastAsia="en-US"/>
              </w:rPr>
              <w:t>Important</w:t>
            </w:r>
          </w:p>
        </w:tc>
        <w:tc>
          <w:tcPr>
            <w:tcW w:w="2892" w:type="dxa"/>
            <w:tcBorders>
              <w:top w:val="single" w:sz="4" w:space="0" w:color="auto"/>
              <w:left w:val="single" w:sz="4" w:space="0" w:color="auto"/>
              <w:bottom w:val="single" w:sz="4" w:space="0" w:color="auto"/>
              <w:right w:val="single" w:sz="4" w:space="0" w:color="auto"/>
            </w:tcBorders>
          </w:tcPr>
          <w:p w:rsidR="009F7AF1" w:rsidRDefault="009F7AF1" w:rsidP="009F7AF1">
            <w:pPr>
              <w:rPr>
                <w:rFonts w:ascii="Arial" w:hAnsi="Arial" w:cs="Arial"/>
                <w:sz w:val="16"/>
                <w:szCs w:val="16"/>
                <w:lang w:eastAsia="en-US"/>
              </w:rPr>
            </w:pPr>
            <w:r>
              <w:rPr>
                <w:rFonts w:ascii="Arial" w:hAnsi="Arial" w:cs="Arial"/>
                <w:b/>
                <w:sz w:val="16"/>
                <w:szCs w:val="16"/>
                <w:lang w:eastAsia="en-US"/>
              </w:rPr>
              <w:t>23.1(a)</w:t>
            </w:r>
            <w:r>
              <w:rPr>
                <w:rFonts w:ascii="Arial" w:hAnsi="Arial" w:cs="Arial"/>
                <w:sz w:val="16"/>
                <w:szCs w:val="16"/>
                <w:lang w:eastAsia="en-US"/>
              </w:rPr>
              <w:t xml:space="preserve"> First review completed as required in 2012.</w:t>
            </w:r>
          </w:p>
          <w:p w:rsidR="009F7AF1" w:rsidRDefault="009F7AF1" w:rsidP="009F7AF1">
            <w:pPr>
              <w:rPr>
                <w:rFonts w:ascii="Arial" w:hAnsi="Arial" w:cs="Arial"/>
                <w:sz w:val="16"/>
                <w:szCs w:val="16"/>
                <w:lang w:eastAsia="en-US"/>
              </w:rPr>
            </w:pPr>
            <w:r>
              <w:rPr>
                <w:rFonts w:ascii="Arial" w:hAnsi="Arial" w:cs="Arial"/>
                <w:sz w:val="16"/>
                <w:szCs w:val="16"/>
                <w:lang w:eastAsia="en-US"/>
              </w:rPr>
              <w:t xml:space="preserve">Final review conducted during Q2 2014 and </w:t>
            </w:r>
            <w:r w:rsidR="00217CB2">
              <w:rPr>
                <w:rFonts w:ascii="Arial" w:hAnsi="Arial" w:cs="Arial"/>
                <w:sz w:val="16"/>
                <w:szCs w:val="16"/>
                <w:lang w:eastAsia="en-US"/>
              </w:rPr>
              <w:t>completed in September 2014. A paper on the end-term review and issues for a new strategy</w:t>
            </w:r>
            <w:r>
              <w:rPr>
                <w:rFonts w:ascii="Arial" w:hAnsi="Arial" w:cs="Arial"/>
                <w:sz w:val="16"/>
                <w:szCs w:val="16"/>
                <w:lang w:eastAsia="en-US"/>
              </w:rPr>
              <w:t xml:space="preserve"> was presented to the national committees in October  2014.</w:t>
            </w:r>
          </w:p>
          <w:p w:rsidR="00DD3B0B" w:rsidRDefault="009F7AF1" w:rsidP="009F7AF1">
            <w:pPr>
              <w:rPr>
                <w:rFonts w:ascii="Arial" w:hAnsi="Arial" w:cs="Arial"/>
                <w:sz w:val="16"/>
                <w:szCs w:val="16"/>
                <w:lang w:eastAsia="en-US"/>
              </w:rPr>
            </w:pPr>
            <w:r>
              <w:rPr>
                <w:rFonts w:ascii="Arial" w:hAnsi="Arial" w:cs="Arial"/>
                <w:b/>
                <w:sz w:val="16"/>
                <w:szCs w:val="16"/>
                <w:lang w:eastAsia="en-US"/>
              </w:rPr>
              <w:t>23.1. (b)</w:t>
            </w:r>
            <w:r>
              <w:rPr>
                <w:rFonts w:ascii="Arial" w:hAnsi="Arial" w:cs="Arial"/>
                <w:sz w:val="16"/>
                <w:szCs w:val="16"/>
                <w:lang w:eastAsia="en-US"/>
              </w:rPr>
              <w:t xml:space="preserve"> Mid-term review considered by Oversight Committee and published in Dec 2013.</w:t>
            </w:r>
          </w:p>
          <w:p w:rsidR="009F7AF1" w:rsidRPr="00DD3B0B" w:rsidRDefault="009F7AF1" w:rsidP="009F7AF1">
            <w:pPr>
              <w:rPr>
                <w:rFonts w:ascii="Arial" w:hAnsi="Arial" w:cs="Arial"/>
                <w:sz w:val="16"/>
                <w:szCs w:val="16"/>
                <w:lang w:eastAsia="en-US"/>
              </w:rPr>
            </w:pPr>
            <w:r>
              <w:rPr>
                <w:rFonts w:ascii="Arial" w:hAnsi="Arial" w:cs="Arial"/>
                <w:sz w:val="16"/>
                <w:szCs w:val="16"/>
                <w:lang w:eastAsia="en-US"/>
              </w:rPr>
              <w:t>Final review considered by Minister for Justice &amp; Equality in Sep 2014.</w:t>
            </w:r>
          </w:p>
        </w:tc>
      </w:tr>
    </w:tbl>
    <w:p w:rsidR="00DD3B0B" w:rsidRPr="00DD3B0B" w:rsidRDefault="00DD3B0B" w:rsidP="00DD3B0B">
      <w:pPr>
        <w:rPr>
          <w:lang w:val="en-GB"/>
        </w:rPr>
      </w:pPr>
    </w:p>
    <w:p w:rsidR="005F31C2" w:rsidRPr="00DD3B0B" w:rsidRDefault="005F31C2"/>
    <w:sectPr w:rsidR="005F31C2" w:rsidRPr="00DD3B0B" w:rsidSect="003E10B4">
      <w:headerReference w:type="default" r:id="rId8"/>
      <w:footerReference w:type="default" r:id="rId9"/>
      <w:pgSz w:w="16838" w:h="11906" w:orient="landscape"/>
      <w:pgMar w:top="1797" w:right="1440" w:bottom="179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157" w:rsidRDefault="00914157" w:rsidP="00AA37FB">
      <w:r>
        <w:separator/>
      </w:r>
    </w:p>
  </w:endnote>
  <w:endnote w:type="continuationSeparator" w:id="0">
    <w:p w:rsidR="00914157" w:rsidRDefault="00914157" w:rsidP="00AA37F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ans-serif">
    <w:panose1 w:val="00000000000000000000"/>
    <w:charset w:val="00"/>
    <w:family w:val="auto"/>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UICTFontTextStyleBody">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57" w:rsidRDefault="005D1513" w:rsidP="003E10B4">
    <w:pPr>
      <w:pStyle w:val="Footer"/>
      <w:jc w:val="center"/>
    </w:pPr>
    <w:r>
      <w:rPr>
        <w:rStyle w:val="PageNumber"/>
      </w:rPr>
      <w:fldChar w:fldCharType="begin"/>
    </w:r>
    <w:r w:rsidR="00914157">
      <w:rPr>
        <w:rStyle w:val="PageNumber"/>
      </w:rPr>
      <w:instrText xml:space="preserve"> PAGE </w:instrText>
    </w:r>
    <w:r>
      <w:rPr>
        <w:rStyle w:val="PageNumber"/>
      </w:rPr>
      <w:fldChar w:fldCharType="separate"/>
    </w:r>
    <w:r w:rsidR="006B2B1A">
      <w:rPr>
        <w:rStyle w:val="PageNumber"/>
        <w:noProof/>
      </w:rPr>
      <w:t>1</w:t>
    </w:r>
    <w:r>
      <w:rPr>
        <w:rStyle w:val="PageNumber"/>
      </w:rPr>
      <w:fldChar w:fldCharType="end"/>
    </w:r>
    <w:r w:rsidR="00914157">
      <w:rPr>
        <w:rStyle w:val="PageNumber"/>
      </w:rPr>
      <w:t xml:space="preserve"> of </w:t>
    </w:r>
    <w:r>
      <w:rPr>
        <w:rStyle w:val="PageNumber"/>
      </w:rPr>
      <w:fldChar w:fldCharType="begin"/>
    </w:r>
    <w:r w:rsidR="00914157">
      <w:rPr>
        <w:rStyle w:val="PageNumber"/>
      </w:rPr>
      <w:instrText xml:space="preserve"> NUMPAGES </w:instrText>
    </w:r>
    <w:r>
      <w:rPr>
        <w:rStyle w:val="PageNumber"/>
      </w:rPr>
      <w:fldChar w:fldCharType="separate"/>
    </w:r>
    <w:r w:rsidR="006B2B1A">
      <w:rPr>
        <w:rStyle w:val="PageNumber"/>
        <w:noProof/>
      </w:rPr>
      <w:t>20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157" w:rsidRDefault="00914157" w:rsidP="00AA37FB">
      <w:r>
        <w:separator/>
      </w:r>
    </w:p>
  </w:footnote>
  <w:footnote w:type="continuationSeparator" w:id="0">
    <w:p w:rsidR="00914157" w:rsidRDefault="00914157" w:rsidP="00AA37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57" w:rsidRDefault="00914157" w:rsidP="003E10B4">
    <w:pPr>
      <w:pStyle w:val="Header"/>
      <w:jc w:val="center"/>
    </w:pPr>
    <w:r>
      <w:t>National Strategy on Domestic Sexual and Gender-based Violence</w:t>
    </w:r>
  </w:p>
  <w:p w:rsidR="00914157" w:rsidRDefault="00914157" w:rsidP="003E10B4">
    <w:pPr>
      <w:pStyle w:val="Header"/>
      <w:jc w:val="center"/>
    </w:pPr>
    <w:r>
      <w:t>Implementation Progress Reporting Template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2DB7"/>
    <w:multiLevelType w:val="hybridMultilevel"/>
    <w:tmpl w:val="2810377C"/>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15981B2F"/>
    <w:multiLevelType w:val="hybridMultilevel"/>
    <w:tmpl w:val="79761882"/>
    <w:lvl w:ilvl="0" w:tplc="A4C82718">
      <w:start w:val="1"/>
      <w:numFmt w:val="decimal"/>
      <w:lvlText w:val="%1"/>
      <w:lvlJc w:val="left"/>
      <w:pPr>
        <w:tabs>
          <w:tab w:val="num" w:pos="360"/>
        </w:tabs>
        <w:ind w:left="360" w:hanging="360"/>
      </w:pPr>
      <w:rPr>
        <w:rFonts w:ascii="Arial" w:eastAsia="Times New Roman" w:hAnsi="Arial" w:cs="Arial"/>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
    <w:nsid w:val="2C087A99"/>
    <w:multiLevelType w:val="hybridMultilevel"/>
    <w:tmpl w:val="18F493F6"/>
    <w:lvl w:ilvl="0" w:tplc="130C1998">
      <w:start w:val="1"/>
      <w:numFmt w:val="lowerLetter"/>
      <w:lvlText w:val="%1."/>
      <w:lvlJc w:val="left"/>
      <w:pPr>
        <w:tabs>
          <w:tab w:val="num" w:pos="567"/>
        </w:tabs>
        <w:ind w:left="567" w:firstLine="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C350148"/>
    <w:multiLevelType w:val="hybridMultilevel"/>
    <w:tmpl w:val="34EA6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6770E2"/>
    <w:multiLevelType w:val="multilevel"/>
    <w:tmpl w:val="A15A991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footnotePr>
    <w:footnote w:id="-1"/>
    <w:footnote w:id="0"/>
  </w:footnotePr>
  <w:endnotePr>
    <w:endnote w:id="-1"/>
    <w:endnote w:id="0"/>
  </w:endnotePr>
  <w:compat/>
  <w:rsids>
    <w:rsidRoot w:val="00DD3B0B"/>
    <w:rsid w:val="000009A0"/>
    <w:rsid w:val="00003AF6"/>
    <w:rsid w:val="00005CEE"/>
    <w:rsid w:val="00006B28"/>
    <w:rsid w:val="00015F25"/>
    <w:rsid w:val="0002096E"/>
    <w:rsid w:val="000237D9"/>
    <w:rsid w:val="000305C1"/>
    <w:rsid w:val="000312D1"/>
    <w:rsid w:val="00031580"/>
    <w:rsid w:val="00033588"/>
    <w:rsid w:val="000360B7"/>
    <w:rsid w:val="000371DF"/>
    <w:rsid w:val="00040C95"/>
    <w:rsid w:val="00041429"/>
    <w:rsid w:val="00044BDA"/>
    <w:rsid w:val="000464E7"/>
    <w:rsid w:val="000473DE"/>
    <w:rsid w:val="00050198"/>
    <w:rsid w:val="00053FA2"/>
    <w:rsid w:val="00061703"/>
    <w:rsid w:val="00061D7F"/>
    <w:rsid w:val="00067166"/>
    <w:rsid w:val="000710F5"/>
    <w:rsid w:val="00074680"/>
    <w:rsid w:val="00074E38"/>
    <w:rsid w:val="000752AE"/>
    <w:rsid w:val="00077964"/>
    <w:rsid w:val="00083661"/>
    <w:rsid w:val="00083DCE"/>
    <w:rsid w:val="00091636"/>
    <w:rsid w:val="000927C8"/>
    <w:rsid w:val="00092884"/>
    <w:rsid w:val="00093E60"/>
    <w:rsid w:val="00095DAC"/>
    <w:rsid w:val="00097B4A"/>
    <w:rsid w:val="000A0831"/>
    <w:rsid w:val="000A1C07"/>
    <w:rsid w:val="000A32EB"/>
    <w:rsid w:val="000A6C32"/>
    <w:rsid w:val="000A78E3"/>
    <w:rsid w:val="000B1A8E"/>
    <w:rsid w:val="000B2041"/>
    <w:rsid w:val="000B440A"/>
    <w:rsid w:val="000C112B"/>
    <w:rsid w:val="000C2FAB"/>
    <w:rsid w:val="000C436B"/>
    <w:rsid w:val="000C56A6"/>
    <w:rsid w:val="000C75D8"/>
    <w:rsid w:val="000D04C9"/>
    <w:rsid w:val="000D2532"/>
    <w:rsid w:val="000D2B35"/>
    <w:rsid w:val="000D365B"/>
    <w:rsid w:val="000D5550"/>
    <w:rsid w:val="000E0BA3"/>
    <w:rsid w:val="000E0EC5"/>
    <w:rsid w:val="000E41B8"/>
    <w:rsid w:val="000E5450"/>
    <w:rsid w:val="000E7DA5"/>
    <w:rsid w:val="000F0AE3"/>
    <w:rsid w:val="000F70EC"/>
    <w:rsid w:val="000F7803"/>
    <w:rsid w:val="00100D2E"/>
    <w:rsid w:val="00102D80"/>
    <w:rsid w:val="001043A8"/>
    <w:rsid w:val="00105B8B"/>
    <w:rsid w:val="00106CCE"/>
    <w:rsid w:val="0011018C"/>
    <w:rsid w:val="00117739"/>
    <w:rsid w:val="00121521"/>
    <w:rsid w:val="00127432"/>
    <w:rsid w:val="001353B1"/>
    <w:rsid w:val="0013669A"/>
    <w:rsid w:val="00137036"/>
    <w:rsid w:val="001401F9"/>
    <w:rsid w:val="00141856"/>
    <w:rsid w:val="00143A83"/>
    <w:rsid w:val="00145574"/>
    <w:rsid w:val="001455F5"/>
    <w:rsid w:val="0015027F"/>
    <w:rsid w:val="001504FF"/>
    <w:rsid w:val="00152094"/>
    <w:rsid w:val="001525AF"/>
    <w:rsid w:val="001558F0"/>
    <w:rsid w:val="0015614F"/>
    <w:rsid w:val="0016270F"/>
    <w:rsid w:val="00162A34"/>
    <w:rsid w:val="001634B6"/>
    <w:rsid w:val="00163E50"/>
    <w:rsid w:val="001655B2"/>
    <w:rsid w:val="00166112"/>
    <w:rsid w:val="001710C9"/>
    <w:rsid w:val="001764A5"/>
    <w:rsid w:val="001857B6"/>
    <w:rsid w:val="00190034"/>
    <w:rsid w:val="001909D9"/>
    <w:rsid w:val="00192384"/>
    <w:rsid w:val="0019365B"/>
    <w:rsid w:val="00193823"/>
    <w:rsid w:val="0019392E"/>
    <w:rsid w:val="00194F51"/>
    <w:rsid w:val="001A02AA"/>
    <w:rsid w:val="001A0868"/>
    <w:rsid w:val="001A0B42"/>
    <w:rsid w:val="001A2077"/>
    <w:rsid w:val="001A2964"/>
    <w:rsid w:val="001A50AF"/>
    <w:rsid w:val="001A6A91"/>
    <w:rsid w:val="001B215F"/>
    <w:rsid w:val="001B3E46"/>
    <w:rsid w:val="001B5B6E"/>
    <w:rsid w:val="001B74C7"/>
    <w:rsid w:val="001C186B"/>
    <w:rsid w:val="001C1E5C"/>
    <w:rsid w:val="001C5B22"/>
    <w:rsid w:val="001C5C49"/>
    <w:rsid w:val="001C6253"/>
    <w:rsid w:val="001C742E"/>
    <w:rsid w:val="001C7E70"/>
    <w:rsid w:val="001D2930"/>
    <w:rsid w:val="001D579A"/>
    <w:rsid w:val="001D5F0C"/>
    <w:rsid w:val="001E1005"/>
    <w:rsid w:val="001E1136"/>
    <w:rsid w:val="001E45AE"/>
    <w:rsid w:val="001E4F0C"/>
    <w:rsid w:val="001F2FB1"/>
    <w:rsid w:val="001F3300"/>
    <w:rsid w:val="001F3363"/>
    <w:rsid w:val="001F42CA"/>
    <w:rsid w:val="001F5AE7"/>
    <w:rsid w:val="001F7157"/>
    <w:rsid w:val="00200F8E"/>
    <w:rsid w:val="002011D1"/>
    <w:rsid w:val="002031F7"/>
    <w:rsid w:val="00204F6D"/>
    <w:rsid w:val="002056F4"/>
    <w:rsid w:val="0021350F"/>
    <w:rsid w:val="00217CB2"/>
    <w:rsid w:val="0022047B"/>
    <w:rsid w:val="0022360B"/>
    <w:rsid w:val="00230C05"/>
    <w:rsid w:val="00231AEA"/>
    <w:rsid w:val="002349AF"/>
    <w:rsid w:val="00234E5A"/>
    <w:rsid w:val="00235CF8"/>
    <w:rsid w:val="00237859"/>
    <w:rsid w:val="00240889"/>
    <w:rsid w:val="00241B53"/>
    <w:rsid w:val="00242A9B"/>
    <w:rsid w:val="00244169"/>
    <w:rsid w:val="00245BF5"/>
    <w:rsid w:val="00246D43"/>
    <w:rsid w:val="002504D7"/>
    <w:rsid w:val="00254C98"/>
    <w:rsid w:val="00262CBE"/>
    <w:rsid w:val="00264CB1"/>
    <w:rsid w:val="00266A82"/>
    <w:rsid w:val="00271B54"/>
    <w:rsid w:val="00271F45"/>
    <w:rsid w:val="00274C6D"/>
    <w:rsid w:val="00275610"/>
    <w:rsid w:val="0027585D"/>
    <w:rsid w:val="00281674"/>
    <w:rsid w:val="0028336B"/>
    <w:rsid w:val="0028752E"/>
    <w:rsid w:val="00293EA8"/>
    <w:rsid w:val="0029488A"/>
    <w:rsid w:val="00295553"/>
    <w:rsid w:val="002C1158"/>
    <w:rsid w:val="002C3B85"/>
    <w:rsid w:val="002C6065"/>
    <w:rsid w:val="002C756C"/>
    <w:rsid w:val="002D045B"/>
    <w:rsid w:val="002D18CA"/>
    <w:rsid w:val="002D36DF"/>
    <w:rsid w:val="002D5DB9"/>
    <w:rsid w:val="002E0D31"/>
    <w:rsid w:val="002E538F"/>
    <w:rsid w:val="002E5930"/>
    <w:rsid w:val="002E7420"/>
    <w:rsid w:val="002E7F31"/>
    <w:rsid w:val="002F2651"/>
    <w:rsid w:val="002F6229"/>
    <w:rsid w:val="002F63DA"/>
    <w:rsid w:val="002F7F43"/>
    <w:rsid w:val="00300B65"/>
    <w:rsid w:val="00300C7B"/>
    <w:rsid w:val="00301EB6"/>
    <w:rsid w:val="003038B3"/>
    <w:rsid w:val="003042E1"/>
    <w:rsid w:val="00304E94"/>
    <w:rsid w:val="003070BA"/>
    <w:rsid w:val="00310396"/>
    <w:rsid w:val="00310A22"/>
    <w:rsid w:val="0031102B"/>
    <w:rsid w:val="003120D7"/>
    <w:rsid w:val="00312FE0"/>
    <w:rsid w:val="0031480B"/>
    <w:rsid w:val="00315844"/>
    <w:rsid w:val="00317790"/>
    <w:rsid w:val="00322F51"/>
    <w:rsid w:val="00323B6C"/>
    <w:rsid w:val="00334A98"/>
    <w:rsid w:val="00335C43"/>
    <w:rsid w:val="00336B79"/>
    <w:rsid w:val="00341AAF"/>
    <w:rsid w:val="00342728"/>
    <w:rsid w:val="003434D0"/>
    <w:rsid w:val="003436A1"/>
    <w:rsid w:val="00344176"/>
    <w:rsid w:val="00346770"/>
    <w:rsid w:val="00347448"/>
    <w:rsid w:val="003501CD"/>
    <w:rsid w:val="00351566"/>
    <w:rsid w:val="00352D48"/>
    <w:rsid w:val="00354AD8"/>
    <w:rsid w:val="003616CB"/>
    <w:rsid w:val="003624C2"/>
    <w:rsid w:val="00362BC8"/>
    <w:rsid w:val="00362DF9"/>
    <w:rsid w:val="00364373"/>
    <w:rsid w:val="00366B4C"/>
    <w:rsid w:val="00367C61"/>
    <w:rsid w:val="003704F6"/>
    <w:rsid w:val="003749A9"/>
    <w:rsid w:val="003776B6"/>
    <w:rsid w:val="00377B2E"/>
    <w:rsid w:val="00384BD9"/>
    <w:rsid w:val="003855B4"/>
    <w:rsid w:val="00385991"/>
    <w:rsid w:val="00387A84"/>
    <w:rsid w:val="003901E7"/>
    <w:rsid w:val="003952A7"/>
    <w:rsid w:val="0039598A"/>
    <w:rsid w:val="00395BA2"/>
    <w:rsid w:val="003A5984"/>
    <w:rsid w:val="003A59BF"/>
    <w:rsid w:val="003A650A"/>
    <w:rsid w:val="003A69C4"/>
    <w:rsid w:val="003B0E7E"/>
    <w:rsid w:val="003B0ECD"/>
    <w:rsid w:val="003B1278"/>
    <w:rsid w:val="003B21A1"/>
    <w:rsid w:val="003B31A6"/>
    <w:rsid w:val="003B4296"/>
    <w:rsid w:val="003B7788"/>
    <w:rsid w:val="003C00CB"/>
    <w:rsid w:val="003C4FF4"/>
    <w:rsid w:val="003C55C2"/>
    <w:rsid w:val="003C63C2"/>
    <w:rsid w:val="003D4F47"/>
    <w:rsid w:val="003E10B4"/>
    <w:rsid w:val="003F15FC"/>
    <w:rsid w:val="003F22DA"/>
    <w:rsid w:val="003F427E"/>
    <w:rsid w:val="003F4748"/>
    <w:rsid w:val="003F5B13"/>
    <w:rsid w:val="003F5C59"/>
    <w:rsid w:val="003F6265"/>
    <w:rsid w:val="003F6C66"/>
    <w:rsid w:val="0040017F"/>
    <w:rsid w:val="00411BC4"/>
    <w:rsid w:val="004134B4"/>
    <w:rsid w:val="0041589D"/>
    <w:rsid w:val="0041709F"/>
    <w:rsid w:val="00417A36"/>
    <w:rsid w:val="00420E83"/>
    <w:rsid w:val="00424622"/>
    <w:rsid w:val="00425E00"/>
    <w:rsid w:val="00432C4A"/>
    <w:rsid w:val="004339EC"/>
    <w:rsid w:val="004370EC"/>
    <w:rsid w:val="004433D8"/>
    <w:rsid w:val="00443A27"/>
    <w:rsid w:val="0044515A"/>
    <w:rsid w:val="00447E16"/>
    <w:rsid w:val="00451D9C"/>
    <w:rsid w:val="00454B46"/>
    <w:rsid w:val="00455C2B"/>
    <w:rsid w:val="00457EE8"/>
    <w:rsid w:val="0047396D"/>
    <w:rsid w:val="0047410D"/>
    <w:rsid w:val="00474CE5"/>
    <w:rsid w:val="00475313"/>
    <w:rsid w:val="004809EF"/>
    <w:rsid w:val="00481944"/>
    <w:rsid w:val="00483670"/>
    <w:rsid w:val="00491242"/>
    <w:rsid w:val="00491E77"/>
    <w:rsid w:val="00493204"/>
    <w:rsid w:val="00493483"/>
    <w:rsid w:val="004A7858"/>
    <w:rsid w:val="004B5184"/>
    <w:rsid w:val="004B73FD"/>
    <w:rsid w:val="004B7CD4"/>
    <w:rsid w:val="004C0308"/>
    <w:rsid w:val="004C0E90"/>
    <w:rsid w:val="004C3E93"/>
    <w:rsid w:val="004C6667"/>
    <w:rsid w:val="004C70E9"/>
    <w:rsid w:val="004D0ECA"/>
    <w:rsid w:val="004D124E"/>
    <w:rsid w:val="004D1FF1"/>
    <w:rsid w:val="004D2208"/>
    <w:rsid w:val="004D5A25"/>
    <w:rsid w:val="004D5BFD"/>
    <w:rsid w:val="004E15A5"/>
    <w:rsid w:val="004E1860"/>
    <w:rsid w:val="004E5911"/>
    <w:rsid w:val="004E6008"/>
    <w:rsid w:val="004F1C52"/>
    <w:rsid w:val="004F22F2"/>
    <w:rsid w:val="004F285F"/>
    <w:rsid w:val="004F38F5"/>
    <w:rsid w:val="004F749D"/>
    <w:rsid w:val="004F7518"/>
    <w:rsid w:val="0050021E"/>
    <w:rsid w:val="00500A7A"/>
    <w:rsid w:val="00500EF7"/>
    <w:rsid w:val="00511EB3"/>
    <w:rsid w:val="0051238E"/>
    <w:rsid w:val="00512E9E"/>
    <w:rsid w:val="005133CA"/>
    <w:rsid w:val="00514D90"/>
    <w:rsid w:val="00515849"/>
    <w:rsid w:val="005161BE"/>
    <w:rsid w:val="005172AB"/>
    <w:rsid w:val="0052141C"/>
    <w:rsid w:val="00521B3A"/>
    <w:rsid w:val="00523671"/>
    <w:rsid w:val="00530454"/>
    <w:rsid w:val="00533189"/>
    <w:rsid w:val="00534DAF"/>
    <w:rsid w:val="00537A33"/>
    <w:rsid w:val="00541071"/>
    <w:rsid w:val="005416AC"/>
    <w:rsid w:val="0054476A"/>
    <w:rsid w:val="00544B01"/>
    <w:rsid w:val="0054659C"/>
    <w:rsid w:val="00566C51"/>
    <w:rsid w:val="00567845"/>
    <w:rsid w:val="00570157"/>
    <w:rsid w:val="0057380C"/>
    <w:rsid w:val="005754F0"/>
    <w:rsid w:val="00582947"/>
    <w:rsid w:val="00587518"/>
    <w:rsid w:val="00587A11"/>
    <w:rsid w:val="005905F4"/>
    <w:rsid w:val="005920DD"/>
    <w:rsid w:val="00593E2D"/>
    <w:rsid w:val="00596B00"/>
    <w:rsid w:val="005A0E8C"/>
    <w:rsid w:val="005A2AA3"/>
    <w:rsid w:val="005A2D38"/>
    <w:rsid w:val="005A2E70"/>
    <w:rsid w:val="005A3AD5"/>
    <w:rsid w:val="005A3FC4"/>
    <w:rsid w:val="005A6702"/>
    <w:rsid w:val="005B11CC"/>
    <w:rsid w:val="005B2FC8"/>
    <w:rsid w:val="005B3C1C"/>
    <w:rsid w:val="005B7F11"/>
    <w:rsid w:val="005C027C"/>
    <w:rsid w:val="005C2ED7"/>
    <w:rsid w:val="005C2FCA"/>
    <w:rsid w:val="005C48E0"/>
    <w:rsid w:val="005C54A7"/>
    <w:rsid w:val="005C5DCC"/>
    <w:rsid w:val="005C6730"/>
    <w:rsid w:val="005C7B5B"/>
    <w:rsid w:val="005D1513"/>
    <w:rsid w:val="005D4FF6"/>
    <w:rsid w:val="005D6AD7"/>
    <w:rsid w:val="005D6BE1"/>
    <w:rsid w:val="005E4BB3"/>
    <w:rsid w:val="005E7B06"/>
    <w:rsid w:val="005F03AD"/>
    <w:rsid w:val="005F1BDD"/>
    <w:rsid w:val="005F2EAB"/>
    <w:rsid w:val="005F31C2"/>
    <w:rsid w:val="005F32B3"/>
    <w:rsid w:val="005F6E14"/>
    <w:rsid w:val="00600165"/>
    <w:rsid w:val="00600194"/>
    <w:rsid w:val="0061026C"/>
    <w:rsid w:val="0061206C"/>
    <w:rsid w:val="006125B4"/>
    <w:rsid w:val="00612B57"/>
    <w:rsid w:val="00613965"/>
    <w:rsid w:val="00613D88"/>
    <w:rsid w:val="00614114"/>
    <w:rsid w:val="006142E8"/>
    <w:rsid w:val="00614A00"/>
    <w:rsid w:val="00621633"/>
    <w:rsid w:val="00622146"/>
    <w:rsid w:val="00625908"/>
    <w:rsid w:val="006266BB"/>
    <w:rsid w:val="00626A00"/>
    <w:rsid w:val="00627914"/>
    <w:rsid w:val="00633E9D"/>
    <w:rsid w:val="006425E8"/>
    <w:rsid w:val="00644190"/>
    <w:rsid w:val="00645F70"/>
    <w:rsid w:val="006471FB"/>
    <w:rsid w:val="00647E50"/>
    <w:rsid w:val="00652C55"/>
    <w:rsid w:val="00652FB8"/>
    <w:rsid w:val="0065549E"/>
    <w:rsid w:val="0065582C"/>
    <w:rsid w:val="00655AF3"/>
    <w:rsid w:val="00656383"/>
    <w:rsid w:val="006604DA"/>
    <w:rsid w:val="00667193"/>
    <w:rsid w:val="006720C4"/>
    <w:rsid w:val="00674EC5"/>
    <w:rsid w:val="006774B3"/>
    <w:rsid w:val="00681A1E"/>
    <w:rsid w:val="00682CB9"/>
    <w:rsid w:val="00683559"/>
    <w:rsid w:val="00684183"/>
    <w:rsid w:val="0068461B"/>
    <w:rsid w:val="00685D12"/>
    <w:rsid w:val="006867DD"/>
    <w:rsid w:val="006915CA"/>
    <w:rsid w:val="00692312"/>
    <w:rsid w:val="0069344E"/>
    <w:rsid w:val="00693D1C"/>
    <w:rsid w:val="00694D55"/>
    <w:rsid w:val="00695584"/>
    <w:rsid w:val="0069666E"/>
    <w:rsid w:val="00696DCC"/>
    <w:rsid w:val="006A0A35"/>
    <w:rsid w:val="006A2BE3"/>
    <w:rsid w:val="006A3CA2"/>
    <w:rsid w:val="006A5AD6"/>
    <w:rsid w:val="006A7BA9"/>
    <w:rsid w:val="006B2B1A"/>
    <w:rsid w:val="006B3502"/>
    <w:rsid w:val="006B4A26"/>
    <w:rsid w:val="006B52F5"/>
    <w:rsid w:val="006B7D5C"/>
    <w:rsid w:val="006C2DF2"/>
    <w:rsid w:val="006C5ED9"/>
    <w:rsid w:val="006C6C5D"/>
    <w:rsid w:val="006E3CC3"/>
    <w:rsid w:val="006E5479"/>
    <w:rsid w:val="006E5B69"/>
    <w:rsid w:val="006F3B35"/>
    <w:rsid w:val="006F7386"/>
    <w:rsid w:val="006F7582"/>
    <w:rsid w:val="00701F86"/>
    <w:rsid w:val="00702B3D"/>
    <w:rsid w:val="007044C8"/>
    <w:rsid w:val="007052D3"/>
    <w:rsid w:val="0070596F"/>
    <w:rsid w:val="007067E6"/>
    <w:rsid w:val="00713A17"/>
    <w:rsid w:val="00716C82"/>
    <w:rsid w:val="00717373"/>
    <w:rsid w:val="00721312"/>
    <w:rsid w:val="00722BF6"/>
    <w:rsid w:val="00724736"/>
    <w:rsid w:val="00732027"/>
    <w:rsid w:val="00732C5B"/>
    <w:rsid w:val="00733346"/>
    <w:rsid w:val="00733C29"/>
    <w:rsid w:val="00733C9B"/>
    <w:rsid w:val="00733E3D"/>
    <w:rsid w:val="00733FEA"/>
    <w:rsid w:val="00736FEA"/>
    <w:rsid w:val="007372D0"/>
    <w:rsid w:val="00741699"/>
    <w:rsid w:val="00745E3C"/>
    <w:rsid w:val="00746430"/>
    <w:rsid w:val="00747BB0"/>
    <w:rsid w:val="00754E1F"/>
    <w:rsid w:val="007617E7"/>
    <w:rsid w:val="00762E80"/>
    <w:rsid w:val="00764929"/>
    <w:rsid w:val="0076499A"/>
    <w:rsid w:val="00765CC0"/>
    <w:rsid w:val="00766B32"/>
    <w:rsid w:val="00770122"/>
    <w:rsid w:val="007751D5"/>
    <w:rsid w:val="00777C71"/>
    <w:rsid w:val="007811F5"/>
    <w:rsid w:val="00782C5B"/>
    <w:rsid w:val="007874E1"/>
    <w:rsid w:val="00792558"/>
    <w:rsid w:val="007944C7"/>
    <w:rsid w:val="00794D1B"/>
    <w:rsid w:val="007A137F"/>
    <w:rsid w:val="007A328A"/>
    <w:rsid w:val="007A3DC1"/>
    <w:rsid w:val="007A59C3"/>
    <w:rsid w:val="007A743A"/>
    <w:rsid w:val="007B3A24"/>
    <w:rsid w:val="007C0516"/>
    <w:rsid w:val="007C1A8A"/>
    <w:rsid w:val="007C2DF6"/>
    <w:rsid w:val="007C6065"/>
    <w:rsid w:val="007C7F08"/>
    <w:rsid w:val="007D231E"/>
    <w:rsid w:val="007D50BA"/>
    <w:rsid w:val="007E129F"/>
    <w:rsid w:val="007E3D77"/>
    <w:rsid w:val="007E489B"/>
    <w:rsid w:val="007E5CD4"/>
    <w:rsid w:val="007E608C"/>
    <w:rsid w:val="007E7D24"/>
    <w:rsid w:val="007F1705"/>
    <w:rsid w:val="007F2BA0"/>
    <w:rsid w:val="00802A5D"/>
    <w:rsid w:val="00802CDE"/>
    <w:rsid w:val="00802F49"/>
    <w:rsid w:val="00803002"/>
    <w:rsid w:val="00803348"/>
    <w:rsid w:val="008044F5"/>
    <w:rsid w:val="00812EB5"/>
    <w:rsid w:val="00814B8C"/>
    <w:rsid w:val="00816734"/>
    <w:rsid w:val="00821318"/>
    <w:rsid w:val="0082501A"/>
    <w:rsid w:val="00831424"/>
    <w:rsid w:val="008331CF"/>
    <w:rsid w:val="00837527"/>
    <w:rsid w:val="00841201"/>
    <w:rsid w:val="00841B4C"/>
    <w:rsid w:val="0085104A"/>
    <w:rsid w:val="00853A2F"/>
    <w:rsid w:val="00854898"/>
    <w:rsid w:val="008569C8"/>
    <w:rsid w:val="008574C6"/>
    <w:rsid w:val="008703AB"/>
    <w:rsid w:val="00870DF4"/>
    <w:rsid w:val="00880D0E"/>
    <w:rsid w:val="00887174"/>
    <w:rsid w:val="008916A9"/>
    <w:rsid w:val="00894BEC"/>
    <w:rsid w:val="0089715E"/>
    <w:rsid w:val="008A1198"/>
    <w:rsid w:val="008A3E9E"/>
    <w:rsid w:val="008A433E"/>
    <w:rsid w:val="008A581E"/>
    <w:rsid w:val="008A5824"/>
    <w:rsid w:val="008A616C"/>
    <w:rsid w:val="008B44FD"/>
    <w:rsid w:val="008B5857"/>
    <w:rsid w:val="008B6197"/>
    <w:rsid w:val="008B63FA"/>
    <w:rsid w:val="008C050F"/>
    <w:rsid w:val="008C0A85"/>
    <w:rsid w:val="008C17ED"/>
    <w:rsid w:val="008C1D88"/>
    <w:rsid w:val="008C251A"/>
    <w:rsid w:val="008C3311"/>
    <w:rsid w:val="008D2DEB"/>
    <w:rsid w:val="008E1FDF"/>
    <w:rsid w:val="008E7829"/>
    <w:rsid w:val="008F0478"/>
    <w:rsid w:val="008F10AB"/>
    <w:rsid w:val="008F3AB9"/>
    <w:rsid w:val="008F742B"/>
    <w:rsid w:val="00900B1F"/>
    <w:rsid w:val="00900DAC"/>
    <w:rsid w:val="0090385F"/>
    <w:rsid w:val="00903BCA"/>
    <w:rsid w:val="00906FA0"/>
    <w:rsid w:val="00907447"/>
    <w:rsid w:val="009102BF"/>
    <w:rsid w:val="009139D6"/>
    <w:rsid w:val="00914157"/>
    <w:rsid w:val="00914849"/>
    <w:rsid w:val="00915345"/>
    <w:rsid w:val="00915AF0"/>
    <w:rsid w:val="00916639"/>
    <w:rsid w:val="00916A85"/>
    <w:rsid w:val="00917D7F"/>
    <w:rsid w:val="009230E1"/>
    <w:rsid w:val="009244C5"/>
    <w:rsid w:val="00926662"/>
    <w:rsid w:val="00930A51"/>
    <w:rsid w:val="00932FE2"/>
    <w:rsid w:val="00936377"/>
    <w:rsid w:val="00936553"/>
    <w:rsid w:val="00936FE3"/>
    <w:rsid w:val="00940D50"/>
    <w:rsid w:val="009416F5"/>
    <w:rsid w:val="00943355"/>
    <w:rsid w:val="00944676"/>
    <w:rsid w:val="0094645A"/>
    <w:rsid w:val="009521D9"/>
    <w:rsid w:val="0095588F"/>
    <w:rsid w:val="00955B5E"/>
    <w:rsid w:val="00955BC2"/>
    <w:rsid w:val="00960917"/>
    <w:rsid w:val="009610A0"/>
    <w:rsid w:val="00961C94"/>
    <w:rsid w:val="00970A9E"/>
    <w:rsid w:val="00970FBF"/>
    <w:rsid w:val="009723AD"/>
    <w:rsid w:val="00972A8D"/>
    <w:rsid w:val="009755DE"/>
    <w:rsid w:val="009816EA"/>
    <w:rsid w:val="009844F0"/>
    <w:rsid w:val="0099440D"/>
    <w:rsid w:val="00994A38"/>
    <w:rsid w:val="009959F3"/>
    <w:rsid w:val="00996DFB"/>
    <w:rsid w:val="009A284A"/>
    <w:rsid w:val="009A40D6"/>
    <w:rsid w:val="009A60AF"/>
    <w:rsid w:val="009B2900"/>
    <w:rsid w:val="009C0E65"/>
    <w:rsid w:val="009C0EB1"/>
    <w:rsid w:val="009C2272"/>
    <w:rsid w:val="009C6A87"/>
    <w:rsid w:val="009D0181"/>
    <w:rsid w:val="009D173C"/>
    <w:rsid w:val="009D247D"/>
    <w:rsid w:val="009D5056"/>
    <w:rsid w:val="009D5C8E"/>
    <w:rsid w:val="009D6DA8"/>
    <w:rsid w:val="009E03F8"/>
    <w:rsid w:val="009E15DB"/>
    <w:rsid w:val="009E6DAD"/>
    <w:rsid w:val="009F3D37"/>
    <w:rsid w:val="009F7AF1"/>
    <w:rsid w:val="00A01EFE"/>
    <w:rsid w:val="00A02670"/>
    <w:rsid w:val="00A062E2"/>
    <w:rsid w:val="00A139F1"/>
    <w:rsid w:val="00A16303"/>
    <w:rsid w:val="00A16C7F"/>
    <w:rsid w:val="00A16DE9"/>
    <w:rsid w:val="00A20711"/>
    <w:rsid w:val="00A2197B"/>
    <w:rsid w:val="00A2250A"/>
    <w:rsid w:val="00A233E6"/>
    <w:rsid w:val="00A26614"/>
    <w:rsid w:val="00A3169F"/>
    <w:rsid w:val="00A3194E"/>
    <w:rsid w:val="00A35BDF"/>
    <w:rsid w:val="00A374F0"/>
    <w:rsid w:val="00A405B7"/>
    <w:rsid w:val="00A45776"/>
    <w:rsid w:val="00A45BEC"/>
    <w:rsid w:val="00A47810"/>
    <w:rsid w:val="00A504EA"/>
    <w:rsid w:val="00A5081B"/>
    <w:rsid w:val="00A50A0B"/>
    <w:rsid w:val="00A50B95"/>
    <w:rsid w:val="00A53657"/>
    <w:rsid w:val="00A5428A"/>
    <w:rsid w:val="00A57A08"/>
    <w:rsid w:val="00A60B8C"/>
    <w:rsid w:val="00A71E00"/>
    <w:rsid w:val="00A77EE7"/>
    <w:rsid w:val="00A82450"/>
    <w:rsid w:val="00A83165"/>
    <w:rsid w:val="00A83223"/>
    <w:rsid w:val="00A8415E"/>
    <w:rsid w:val="00A979EB"/>
    <w:rsid w:val="00AA0249"/>
    <w:rsid w:val="00AA37FB"/>
    <w:rsid w:val="00AA43E8"/>
    <w:rsid w:val="00AB25C8"/>
    <w:rsid w:val="00AB3222"/>
    <w:rsid w:val="00AB6B0C"/>
    <w:rsid w:val="00AC09E7"/>
    <w:rsid w:val="00AC301F"/>
    <w:rsid w:val="00AC4865"/>
    <w:rsid w:val="00AC52B1"/>
    <w:rsid w:val="00AC5803"/>
    <w:rsid w:val="00AC6778"/>
    <w:rsid w:val="00AC6E48"/>
    <w:rsid w:val="00AD0E13"/>
    <w:rsid w:val="00AD57DB"/>
    <w:rsid w:val="00AE0312"/>
    <w:rsid w:val="00AE0589"/>
    <w:rsid w:val="00AE319E"/>
    <w:rsid w:val="00AE5F8C"/>
    <w:rsid w:val="00AF228F"/>
    <w:rsid w:val="00AF532B"/>
    <w:rsid w:val="00AF5C28"/>
    <w:rsid w:val="00AF5E59"/>
    <w:rsid w:val="00AF7235"/>
    <w:rsid w:val="00B0348A"/>
    <w:rsid w:val="00B15E1F"/>
    <w:rsid w:val="00B17952"/>
    <w:rsid w:val="00B263B2"/>
    <w:rsid w:val="00B27248"/>
    <w:rsid w:val="00B30D44"/>
    <w:rsid w:val="00B320F3"/>
    <w:rsid w:val="00B3746A"/>
    <w:rsid w:val="00B3792E"/>
    <w:rsid w:val="00B37BF0"/>
    <w:rsid w:val="00B40BD4"/>
    <w:rsid w:val="00B41821"/>
    <w:rsid w:val="00B42BB4"/>
    <w:rsid w:val="00B45C85"/>
    <w:rsid w:val="00B50CDE"/>
    <w:rsid w:val="00B515CA"/>
    <w:rsid w:val="00B5611C"/>
    <w:rsid w:val="00B61321"/>
    <w:rsid w:val="00B622C7"/>
    <w:rsid w:val="00B624D5"/>
    <w:rsid w:val="00B6472E"/>
    <w:rsid w:val="00B71EB1"/>
    <w:rsid w:val="00B731C2"/>
    <w:rsid w:val="00B731FA"/>
    <w:rsid w:val="00B73228"/>
    <w:rsid w:val="00B76EE3"/>
    <w:rsid w:val="00B77945"/>
    <w:rsid w:val="00B8070D"/>
    <w:rsid w:val="00B80F79"/>
    <w:rsid w:val="00B826B2"/>
    <w:rsid w:val="00B83118"/>
    <w:rsid w:val="00B85D39"/>
    <w:rsid w:val="00B87475"/>
    <w:rsid w:val="00B8792B"/>
    <w:rsid w:val="00B9219E"/>
    <w:rsid w:val="00B942B6"/>
    <w:rsid w:val="00B970E9"/>
    <w:rsid w:val="00BA1F46"/>
    <w:rsid w:val="00BA4412"/>
    <w:rsid w:val="00BA6A5D"/>
    <w:rsid w:val="00BA70D5"/>
    <w:rsid w:val="00BB232D"/>
    <w:rsid w:val="00BB61E7"/>
    <w:rsid w:val="00BB7D4F"/>
    <w:rsid w:val="00BC0AF5"/>
    <w:rsid w:val="00BC33B4"/>
    <w:rsid w:val="00BC3A6E"/>
    <w:rsid w:val="00BC794A"/>
    <w:rsid w:val="00BC7A4C"/>
    <w:rsid w:val="00BC7C57"/>
    <w:rsid w:val="00BD50C9"/>
    <w:rsid w:val="00BE0394"/>
    <w:rsid w:val="00BE0C43"/>
    <w:rsid w:val="00BE1CCB"/>
    <w:rsid w:val="00BE20F2"/>
    <w:rsid w:val="00BE55D9"/>
    <w:rsid w:val="00BE60BE"/>
    <w:rsid w:val="00BE760A"/>
    <w:rsid w:val="00BF10F5"/>
    <w:rsid w:val="00BF19D3"/>
    <w:rsid w:val="00BF2E1B"/>
    <w:rsid w:val="00BF32EF"/>
    <w:rsid w:val="00BF6A5F"/>
    <w:rsid w:val="00BF736B"/>
    <w:rsid w:val="00BF7D94"/>
    <w:rsid w:val="00C05C96"/>
    <w:rsid w:val="00C064A1"/>
    <w:rsid w:val="00C1209D"/>
    <w:rsid w:val="00C13040"/>
    <w:rsid w:val="00C20077"/>
    <w:rsid w:val="00C27ABF"/>
    <w:rsid w:val="00C3034E"/>
    <w:rsid w:val="00C3280A"/>
    <w:rsid w:val="00C36B35"/>
    <w:rsid w:val="00C415A8"/>
    <w:rsid w:val="00C41DDE"/>
    <w:rsid w:val="00C46290"/>
    <w:rsid w:val="00C47170"/>
    <w:rsid w:val="00C530F3"/>
    <w:rsid w:val="00C53A69"/>
    <w:rsid w:val="00C574C6"/>
    <w:rsid w:val="00C61ED0"/>
    <w:rsid w:val="00C61F61"/>
    <w:rsid w:val="00C70715"/>
    <w:rsid w:val="00C735E0"/>
    <w:rsid w:val="00C75B2A"/>
    <w:rsid w:val="00C85182"/>
    <w:rsid w:val="00C958B5"/>
    <w:rsid w:val="00CA16D3"/>
    <w:rsid w:val="00CA469B"/>
    <w:rsid w:val="00CA4870"/>
    <w:rsid w:val="00CA6442"/>
    <w:rsid w:val="00CB0014"/>
    <w:rsid w:val="00CB0582"/>
    <w:rsid w:val="00CB1650"/>
    <w:rsid w:val="00CC2779"/>
    <w:rsid w:val="00CC6D6F"/>
    <w:rsid w:val="00CC7C4A"/>
    <w:rsid w:val="00CD27FB"/>
    <w:rsid w:val="00CD52B8"/>
    <w:rsid w:val="00CD6B31"/>
    <w:rsid w:val="00CE0A53"/>
    <w:rsid w:val="00CE23F6"/>
    <w:rsid w:val="00CE2F3F"/>
    <w:rsid w:val="00CE32EE"/>
    <w:rsid w:val="00CE5F31"/>
    <w:rsid w:val="00CE7D1E"/>
    <w:rsid w:val="00CF2994"/>
    <w:rsid w:val="00CF2A5B"/>
    <w:rsid w:val="00CF2F39"/>
    <w:rsid w:val="00D00F55"/>
    <w:rsid w:val="00D01A4B"/>
    <w:rsid w:val="00D0349A"/>
    <w:rsid w:val="00D042AB"/>
    <w:rsid w:val="00D07B7C"/>
    <w:rsid w:val="00D12FA5"/>
    <w:rsid w:val="00D1441D"/>
    <w:rsid w:val="00D14BE4"/>
    <w:rsid w:val="00D16FC6"/>
    <w:rsid w:val="00D20569"/>
    <w:rsid w:val="00D33087"/>
    <w:rsid w:val="00D379DA"/>
    <w:rsid w:val="00D40669"/>
    <w:rsid w:val="00D4309A"/>
    <w:rsid w:val="00D430A6"/>
    <w:rsid w:val="00D4605A"/>
    <w:rsid w:val="00D47C0E"/>
    <w:rsid w:val="00D511ED"/>
    <w:rsid w:val="00D5144D"/>
    <w:rsid w:val="00D514E9"/>
    <w:rsid w:val="00D5451F"/>
    <w:rsid w:val="00D60729"/>
    <w:rsid w:val="00D64415"/>
    <w:rsid w:val="00D66009"/>
    <w:rsid w:val="00D71E25"/>
    <w:rsid w:val="00D82360"/>
    <w:rsid w:val="00D839E3"/>
    <w:rsid w:val="00D83B56"/>
    <w:rsid w:val="00D867C6"/>
    <w:rsid w:val="00D9344F"/>
    <w:rsid w:val="00D9458F"/>
    <w:rsid w:val="00D96A8A"/>
    <w:rsid w:val="00DA273A"/>
    <w:rsid w:val="00DA3214"/>
    <w:rsid w:val="00DA3F8C"/>
    <w:rsid w:val="00DA4853"/>
    <w:rsid w:val="00DA7A8B"/>
    <w:rsid w:val="00DA7D60"/>
    <w:rsid w:val="00DB1262"/>
    <w:rsid w:val="00DB2A79"/>
    <w:rsid w:val="00DC066B"/>
    <w:rsid w:val="00DC19A5"/>
    <w:rsid w:val="00DC37CE"/>
    <w:rsid w:val="00DC64DF"/>
    <w:rsid w:val="00DD081E"/>
    <w:rsid w:val="00DD13BC"/>
    <w:rsid w:val="00DD1887"/>
    <w:rsid w:val="00DD2F12"/>
    <w:rsid w:val="00DD3B0B"/>
    <w:rsid w:val="00DD6C4F"/>
    <w:rsid w:val="00DE22E5"/>
    <w:rsid w:val="00DF377F"/>
    <w:rsid w:val="00DF3F6F"/>
    <w:rsid w:val="00DF46BA"/>
    <w:rsid w:val="00DF47B1"/>
    <w:rsid w:val="00DF5532"/>
    <w:rsid w:val="00DF6D92"/>
    <w:rsid w:val="00E042B5"/>
    <w:rsid w:val="00E04DB9"/>
    <w:rsid w:val="00E0587F"/>
    <w:rsid w:val="00E12A54"/>
    <w:rsid w:val="00E135D5"/>
    <w:rsid w:val="00E13C1C"/>
    <w:rsid w:val="00E13D28"/>
    <w:rsid w:val="00E205A6"/>
    <w:rsid w:val="00E22532"/>
    <w:rsid w:val="00E229DF"/>
    <w:rsid w:val="00E237EB"/>
    <w:rsid w:val="00E23E78"/>
    <w:rsid w:val="00E25A4F"/>
    <w:rsid w:val="00E25E74"/>
    <w:rsid w:val="00E31D75"/>
    <w:rsid w:val="00E32B37"/>
    <w:rsid w:val="00E338FF"/>
    <w:rsid w:val="00E367AA"/>
    <w:rsid w:val="00E37E19"/>
    <w:rsid w:val="00E4064A"/>
    <w:rsid w:val="00E4331B"/>
    <w:rsid w:val="00E438AC"/>
    <w:rsid w:val="00E43E7E"/>
    <w:rsid w:val="00E46E9F"/>
    <w:rsid w:val="00E51F63"/>
    <w:rsid w:val="00E529B0"/>
    <w:rsid w:val="00E5742B"/>
    <w:rsid w:val="00E62844"/>
    <w:rsid w:val="00E62CAE"/>
    <w:rsid w:val="00E641EA"/>
    <w:rsid w:val="00E658EA"/>
    <w:rsid w:val="00E733AA"/>
    <w:rsid w:val="00E756B3"/>
    <w:rsid w:val="00E759D5"/>
    <w:rsid w:val="00E77267"/>
    <w:rsid w:val="00E821F7"/>
    <w:rsid w:val="00E83659"/>
    <w:rsid w:val="00E851FE"/>
    <w:rsid w:val="00E8542F"/>
    <w:rsid w:val="00E85D06"/>
    <w:rsid w:val="00E8605D"/>
    <w:rsid w:val="00E905E4"/>
    <w:rsid w:val="00E96282"/>
    <w:rsid w:val="00EA08BC"/>
    <w:rsid w:val="00EA113D"/>
    <w:rsid w:val="00EA6815"/>
    <w:rsid w:val="00EA699D"/>
    <w:rsid w:val="00EA6F17"/>
    <w:rsid w:val="00EB0436"/>
    <w:rsid w:val="00EB0CAA"/>
    <w:rsid w:val="00EB1DDB"/>
    <w:rsid w:val="00EB5E69"/>
    <w:rsid w:val="00EC0955"/>
    <w:rsid w:val="00EC558E"/>
    <w:rsid w:val="00ED1709"/>
    <w:rsid w:val="00ED3A3B"/>
    <w:rsid w:val="00EE0AC2"/>
    <w:rsid w:val="00EE0AFE"/>
    <w:rsid w:val="00EE0F47"/>
    <w:rsid w:val="00EE2116"/>
    <w:rsid w:val="00EE5FA8"/>
    <w:rsid w:val="00EF2292"/>
    <w:rsid w:val="00EF27AC"/>
    <w:rsid w:val="00EF3BB3"/>
    <w:rsid w:val="00EF42EF"/>
    <w:rsid w:val="00EF4774"/>
    <w:rsid w:val="00EF494E"/>
    <w:rsid w:val="00EF5BEB"/>
    <w:rsid w:val="00EF7097"/>
    <w:rsid w:val="00F02C39"/>
    <w:rsid w:val="00F05A7C"/>
    <w:rsid w:val="00F063B9"/>
    <w:rsid w:val="00F069F0"/>
    <w:rsid w:val="00F1076D"/>
    <w:rsid w:val="00F12A7F"/>
    <w:rsid w:val="00F132E6"/>
    <w:rsid w:val="00F138B4"/>
    <w:rsid w:val="00F1412E"/>
    <w:rsid w:val="00F20407"/>
    <w:rsid w:val="00F260D3"/>
    <w:rsid w:val="00F260FB"/>
    <w:rsid w:val="00F269B0"/>
    <w:rsid w:val="00F27E0F"/>
    <w:rsid w:val="00F3041A"/>
    <w:rsid w:val="00F30DE7"/>
    <w:rsid w:val="00F313C9"/>
    <w:rsid w:val="00F32D0E"/>
    <w:rsid w:val="00F32F96"/>
    <w:rsid w:val="00F352EC"/>
    <w:rsid w:val="00F40CBF"/>
    <w:rsid w:val="00F40CDB"/>
    <w:rsid w:val="00F419F7"/>
    <w:rsid w:val="00F442C4"/>
    <w:rsid w:val="00F44E56"/>
    <w:rsid w:val="00F55C7C"/>
    <w:rsid w:val="00F56391"/>
    <w:rsid w:val="00F6193E"/>
    <w:rsid w:val="00F61A3D"/>
    <w:rsid w:val="00F64673"/>
    <w:rsid w:val="00F67E64"/>
    <w:rsid w:val="00F735B3"/>
    <w:rsid w:val="00F7506E"/>
    <w:rsid w:val="00F76344"/>
    <w:rsid w:val="00F76D1B"/>
    <w:rsid w:val="00F80111"/>
    <w:rsid w:val="00F80679"/>
    <w:rsid w:val="00F80A2B"/>
    <w:rsid w:val="00F83585"/>
    <w:rsid w:val="00F854F8"/>
    <w:rsid w:val="00F879DA"/>
    <w:rsid w:val="00F914EB"/>
    <w:rsid w:val="00F92137"/>
    <w:rsid w:val="00F9342A"/>
    <w:rsid w:val="00F949CD"/>
    <w:rsid w:val="00F94A19"/>
    <w:rsid w:val="00F960AF"/>
    <w:rsid w:val="00FA7791"/>
    <w:rsid w:val="00FB651B"/>
    <w:rsid w:val="00FB6C4B"/>
    <w:rsid w:val="00FC2349"/>
    <w:rsid w:val="00FC55E4"/>
    <w:rsid w:val="00FD1179"/>
    <w:rsid w:val="00FD1A6E"/>
    <w:rsid w:val="00FD1D89"/>
    <w:rsid w:val="00FD3557"/>
    <w:rsid w:val="00FD641B"/>
    <w:rsid w:val="00FE2222"/>
    <w:rsid w:val="00FE2EAE"/>
    <w:rsid w:val="00FE37A0"/>
    <w:rsid w:val="00FE4E48"/>
    <w:rsid w:val="00FE60F6"/>
    <w:rsid w:val="00FF0558"/>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B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D3B0B"/>
    <w:pPr>
      <w:tabs>
        <w:tab w:val="center" w:pos="4153"/>
        <w:tab w:val="right" w:pos="8306"/>
      </w:tabs>
    </w:pPr>
  </w:style>
  <w:style w:type="character" w:customStyle="1" w:styleId="HeaderChar">
    <w:name w:val="Header Char"/>
    <w:basedOn w:val="DefaultParagraphFont"/>
    <w:link w:val="Header"/>
    <w:rsid w:val="00DD3B0B"/>
    <w:rPr>
      <w:sz w:val="24"/>
      <w:szCs w:val="24"/>
    </w:rPr>
  </w:style>
  <w:style w:type="paragraph" w:styleId="Footer">
    <w:name w:val="footer"/>
    <w:basedOn w:val="Normal"/>
    <w:link w:val="FooterChar"/>
    <w:rsid w:val="00DD3B0B"/>
    <w:pPr>
      <w:tabs>
        <w:tab w:val="center" w:pos="4153"/>
        <w:tab w:val="right" w:pos="8306"/>
      </w:tabs>
    </w:pPr>
  </w:style>
  <w:style w:type="character" w:customStyle="1" w:styleId="FooterChar">
    <w:name w:val="Footer Char"/>
    <w:basedOn w:val="DefaultParagraphFont"/>
    <w:link w:val="Footer"/>
    <w:rsid w:val="00DD3B0B"/>
    <w:rPr>
      <w:sz w:val="24"/>
      <w:szCs w:val="24"/>
    </w:rPr>
  </w:style>
  <w:style w:type="table" w:styleId="TableGrid">
    <w:name w:val="Table Grid"/>
    <w:basedOn w:val="TableNormal"/>
    <w:rsid w:val="00DD3B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DD3B0B"/>
  </w:style>
  <w:style w:type="character" w:styleId="Emphasis">
    <w:name w:val="Emphasis"/>
    <w:qFormat/>
    <w:rsid w:val="00DD3B0B"/>
    <w:rPr>
      <w:i/>
      <w:iCs/>
    </w:rPr>
  </w:style>
  <w:style w:type="character" w:styleId="CommentReference">
    <w:name w:val="annotation reference"/>
    <w:basedOn w:val="DefaultParagraphFont"/>
    <w:uiPriority w:val="99"/>
    <w:unhideWhenUsed/>
    <w:rsid w:val="00DD3B0B"/>
    <w:rPr>
      <w:sz w:val="16"/>
      <w:szCs w:val="16"/>
    </w:rPr>
  </w:style>
  <w:style w:type="paragraph" w:styleId="CommentText">
    <w:name w:val="annotation text"/>
    <w:basedOn w:val="Normal"/>
    <w:link w:val="CommentTextChar"/>
    <w:uiPriority w:val="99"/>
    <w:unhideWhenUsed/>
    <w:rsid w:val="00DD3B0B"/>
    <w:rPr>
      <w:sz w:val="20"/>
      <w:szCs w:val="20"/>
    </w:rPr>
  </w:style>
  <w:style w:type="character" w:customStyle="1" w:styleId="CommentTextChar">
    <w:name w:val="Comment Text Char"/>
    <w:basedOn w:val="DefaultParagraphFont"/>
    <w:link w:val="CommentText"/>
    <w:uiPriority w:val="99"/>
    <w:rsid w:val="00DD3B0B"/>
  </w:style>
  <w:style w:type="paragraph" w:styleId="BalloonText">
    <w:name w:val="Balloon Text"/>
    <w:basedOn w:val="Normal"/>
    <w:link w:val="BalloonTextChar"/>
    <w:uiPriority w:val="99"/>
    <w:unhideWhenUsed/>
    <w:rsid w:val="00DD3B0B"/>
    <w:rPr>
      <w:rFonts w:ascii="Tahoma" w:hAnsi="Tahoma" w:cs="Tahoma"/>
      <w:sz w:val="16"/>
      <w:szCs w:val="16"/>
    </w:rPr>
  </w:style>
  <w:style w:type="character" w:customStyle="1" w:styleId="BalloonTextChar">
    <w:name w:val="Balloon Text Char"/>
    <w:basedOn w:val="DefaultParagraphFont"/>
    <w:link w:val="BalloonText"/>
    <w:uiPriority w:val="99"/>
    <w:rsid w:val="00DD3B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27805-DF1F-4FF1-BF62-67D0BE86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6186</Words>
  <Characters>36786</Characters>
  <Application>Microsoft Office Word</Application>
  <DocSecurity>0</DocSecurity>
  <Lines>306</Lines>
  <Paragraphs>85</Paragraphs>
  <ScaleCrop>false</ScaleCrop>
  <HeadingPairs>
    <vt:vector size="2" baseType="variant">
      <vt:variant>
        <vt:lpstr>Title</vt:lpstr>
      </vt:variant>
      <vt:variant>
        <vt:i4>1</vt:i4>
      </vt:variant>
    </vt:vector>
  </HeadingPairs>
  <TitlesOfParts>
    <vt:vector size="1" baseType="lpstr">
      <vt:lpstr/>
    </vt:vector>
  </TitlesOfParts>
  <Company>Department of Justice and Equality</Company>
  <LinksUpToDate>false</LinksUpToDate>
  <CharactersWithSpaces>42887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Flynn</dc:creator>
  <cp:lastModifiedBy>fitzpatrickcx</cp:lastModifiedBy>
  <cp:revision>2</cp:revision>
  <cp:lastPrinted>2015-04-08T12:33:00Z</cp:lastPrinted>
  <dcterms:created xsi:type="dcterms:W3CDTF">2015-07-08T10:54:00Z</dcterms:created>
  <dcterms:modified xsi:type="dcterms:W3CDTF">2015-07-08T10:54:00Z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_IntOfficeMacros">
    <vt:lpwstr>Disabled</vt:lpwstr>
  </property>
  <property fmtid="{D5CDD505-2E9C-101B-9397-08002B2CF9AE}" pid="3" name="SW_CustomTitle">
    <vt:lpwstr/>
  </property>
</Properties>
</file>